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1BF6C2" w14:textId="77777777" w:rsidR="00205B8E" w:rsidRDefault="00A7361B">
      <w:pPr>
        <w:jc w:val="center"/>
      </w:pPr>
      <w:r>
        <w:rPr>
          <w:u w:val="single"/>
        </w:rPr>
        <w:t xml:space="preserve">KINDERGARTEN MATHEMATICS GRADING </w:t>
      </w:r>
      <w:proofErr w:type="gramStart"/>
      <w:r>
        <w:rPr>
          <w:u w:val="single"/>
        </w:rPr>
        <w:t>BENCHMARK</w:t>
      </w:r>
      <w:r>
        <w:t xml:space="preserve">  (</w:t>
      </w:r>
      <w:proofErr w:type="gramEnd"/>
      <w:r>
        <w:t>11.29.2016)</w:t>
      </w:r>
    </w:p>
    <w:p w14:paraId="3DD639D6" w14:textId="77777777" w:rsidR="00205B8E" w:rsidRDefault="00205B8E">
      <w:pPr>
        <w:jc w:val="center"/>
      </w:pPr>
    </w:p>
    <w:p w14:paraId="5E758A8D" w14:textId="77777777" w:rsidR="00205B8E" w:rsidRDefault="00A7361B">
      <w:pPr>
        <w:pStyle w:val="Heading2"/>
        <w:spacing w:before="120" w:after="80"/>
        <w:ind w:left="0"/>
      </w:pPr>
      <w:bookmarkStart w:id="0" w:name="_diol1ysqwtvz" w:colFirst="0" w:colLast="0"/>
      <w:bookmarkEnd w:id="0"/>
      <w:r>
        <w:rPr>
          <w:sz w:val="28"/>
          <w:szCs w:val="28"/>
        </w:rPr>
        <w:t>Any items left blank for a given term means the skill is not being assessed at this time.</w:t>
      </w:r>
    </w:p>
    <w:p w14:paraId="5E512BD2" w14:textId="77777777" w:rsidR="00205B8E" w:rsidRDefault="00205B8E">
      <w:pPr>
        <w:pStyle w:val="Heading2"/>
        <w:spacing w:before="121"/>
        <w:ind w:left="0"/>
      </w:pPr>
    </w:p>
    <w:p w14:paraId="6B0B0701" w14:textId="77777777" w:rsidR="00205B8E" w:rsidRDefault="00A7361B">
      <w:pPr>
        <w:pStyle w:val="Heading2"/>
        <w:spacing w:before="121"/>
        <w:ind w:left="0"/>
      </w:pPr>
      <w:r>
        <w:rPr>
          <w:color w:val="31849B"/>
          <w:sz w:val="24"/>
          <w:szCs w:val="24"/>
        </w:rPr>
        <w:t>Counting and Cardinality</w:t>
      </w:r>
    </w:p>
    <w:p w14:paraId="2118AAE6" w14:textId="77777777" w:rsidR="00205B8E" w:rsidRDefault="00A7361B">
      <w:pPr>
        <w:pStyle w:val="Heading2"/>
        <w:spacing w:before="121"/>
        <w:ind w:left="0"/>
      </w:pPr>
      <w:r>
        <w:rPr>
          <w:sz w:val="20"/>
          <w:szCs w:val="20"/>
        </w:rPr>
        <w:t>ENDURING UNDERSTANDING</w:t>
      </w:r>
    </w:p>
    <w:p w14:paraId="4A610502" w14:textId="77777777" w:rsidR="00205B8E" w:rsidRDefault="00A7361B">
      <w:r>
        <w:rPr>
          <w:rFonts w:ascii="Verdana" w:eastAsia="Verdana" w:hAnsi="Verdana" w:cs="Verdana"/>
          <w:color w:val="31849B"/>
          <w:sz w:val="20"/>
          <w:szCs w:val="20"/>
        </w:rPr>
        <w:t>Students understand and explain what numbers mean, how they may be represented, and what relationships exist among them to accurately and efficiently perform computations</w:t>
      </w:r>
    </w:p>
    <w:p w14:paraId="0709F433" w14:textId="77777777" w:rsidR="00205B8E" w:rsidRDefault="00205B8E"/>
    <w:p w14:paraId="23E9ED2B" w14:textId="77777777" w:rsidR="00205B8E" w:rsidRDefault="00A7361B">
      <w:pPr>
        <w:pStyle w:val="Heading2"/>
        <w:spacing w:before="0"/>
        <w:ind w:left="0"/>
      </w:pPr>
      <w:r>
        <w:rPr>
          <w:sz w:val="20"/>
          <w:szCs w:val="20"/>
        </w:rPr>
        <w:t>1. Counts to 100 by ones and tens</w:t>
      </w:r>
    </w:p>
    <w:p w14:paraId="603C5DA4" w14:textId="77777777" w:rsidR="00205B8E" w:rsidRDefault="00A7361B">
      <w:r>
        <w:rPr>
          <w:rFonts w:ascii="Verdana" w:eastAsia="Verdana" w:hAnsi="Verdana" w:cs="Verdana"/>
          <w:sz w:val="20"/>
          <w:szCs w:val="20"/>
        </w:rPr>
        <w:t>K.CC.1: Counts to 100 by ones or tens.</w:t>
      </w:r>
    </w:p>
    <w:p w14:paraId="06E14050" w14:textId="77777777" w:rsidR="00205B8E" w:rsidRDefault="00205B8E">
      <w:pPr>
        <w:widowControl w:val="0"/>
      </w:pPr>
    </w:p>
    <w:p w14:paraId="0A6CE77A" w14:textId="77777777" w:rsidR="00205B8E" w:rsidRDefault="00205B8E"/>
    <w:tbl>
      <w:tblPr>
        <w:tblStyle w:val="a"/>
        <w:tblW w:w="99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2040"/>
        <w:gridCol w:w="1980"/>
        <w:gridCol w:w="2145"/>
        <w:gridCol w:w="2003"/>
      </w:tblGrid>
      <w:tr w:rsidR="00205B8E" w14:paraId="65103CEC" w14:textId="77777777">
        <w:trPr>
          <w:trHeight w:val="200"/>
        </w:trPr>
        <w:tc>
          <w:tcPr>
            <w:tcW w:w="1815" w:type="dxa"/>
          </w:tcPr>
          <w:p w14:paraId="0EF8DF75" w14:textId="77777777" w:rsidR="00205B8E" w:rsidRDefault="00A7361B">
            <w:pPr>
              <w:contextualSpacing w:val="0"/>
              <w:jc w:val="center"/>
            </w:pPr>
            <w:r>
              <w:rPr>
                <w:rFonts w:ascii="Verdana" w:eastAsia="Verdana" w:hAnsi="Verdana" w:cs="Verdana"/>
                <w:b/>
                <w:sz w:val="16"/>
                <w:szCs w:val="16"/>
              </w:rPr>
              <w:t>Trimester</w:t>
            </w:r>
          </w:p>
        </w:tc>
        <w:tc>
          <w:tcPr>
            <w:tcW w:w="2040" w:type="dxa"/>
          </w:tcPr>
          <w:p w14:paraId="7CA13E74" w14:textId="77777777" w:rsidR="00205B8E" w:rsidRDefault="00A7361B">
            <w:pPr>
              <w:contextualSpacing w:val="0"/>
              <w:jc w:val="center"/>
            </w:pPr>
            <w:r>
              <w:rPr>
                <w:rFonts w:ascii="Verdana" w:eastAsia="Verdana" w:hAnsi="Verdana" w:cs="Verdana"/>
                <w:b/>
                <w:sz w:val="16"/>
                <w:szCs w:val="16"/>
              </w:rPr>
              <w:t>1</w:t>
            </w:r>
          </w:p>
        </w:tc>
        <w:tc>
          <w:tcPr>
            <w:tcW w:w="1980" w:type="dxa"/>
          </w:tcPr>
          <w:p w14:paraId="50E5D5C3" w14:textId="77777777" w:rsidR="00205B8E" w:rsidRDefault="00A7361B">
            <w:pPr>
              <w:contextualSpacing w:val="0"/>
              <w:jc w:val="center"/>
            </w:pPr>
            <w:r>
              <w:rPr>
                <w:rFonts w:ascii="Verdana" w:eastAsia="Verdana" w:hAnsi="Verdana" w:cs="Verdana"/>
                <w:b/>
                <w:sz w:val="16"/>
                <w:szCs w:val="16"/>
              </w:rPr>
              <w:t>2</w:t>
            </w:r>
          </w:p>
        </w:tc>
        <w:tc>
          <w:tcPr>
            <w:tcW w:w="2145" w:type="dxa"/>
          </w:tcPr>
          <w:p w14:paraId="1C4669CA" w14:textId="77777777" w:rsidR="00205B8E" w:rsidRDefault="00A7361B">
            <w:pPr>
              <w:contextualSpacing w:val="0"/>
              <w:jc w:val="center"/>
            </w:pPr>
            <w:r>
              <w:rPr>
                <w:rFonts w:ascii="Verdana" w:eastAsia="Verdana" w:hAnsi="Verdana" w:cs="Verdana"/>
                <w:b/>
                <w:sz w:val="16"/>
                <w:szCs w:val="16"/>
              </w:rPr>
              <w:t>3</w:t>
            </w:r>
          </w:p>
        </w:tc>
        <w:tc>
          <w:tcPr>
            <w:tcW w:w="2003" w:type="dxa"/>
          </w:tcPr>
          <w:p w14:paraId="54553CF4" w14:textId="77777777" w:rsidR="00205B8E" w:rsidRDefault="00A7361B">
            <w:pPr>
              <w:contextualSpacing w:val="0"/>
              <w:jc w:val="center"/>
            </w:pPr>
            <w:r>
              <w:rPr>
                <w:rFonts w:ascii="Verdana" w:eastAsia="Verdana" w:hAnsi="Verdana" w:cs="Verdana"/>
                <w:b/>
                <w:sz w:val="16"/>
                <w:szCs w:val="16"/>
              </w:rPr>
              <w:t>4</w:t>
            </w:r>
          </w:p>
        </w:tc>
      </w:tr>
      <w:tr w:rsidR="00205B8E" w14:paraId="618BD78A" w14:textId="77777777">
        <w:trPr>
          <w:trHeight w:val="300"/>
        </w:trPr>
        <w:tc>
          <w:tcPr>
            <w:tcW w:w="1815" w:type="dxa"/>
            <w:shd w:val="clear" w:color="auto" w:fill="F4FA60"/>
          </w:tcPr>
          <w:p w14:paraId="3AFE133C"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2040" w:type="dxa"/>
            <w:shd w:val="clear" w:color="auto" w:fill="F4FA60"/>
          </w:tcPr>
          <w:p w14:paraId="4034B50C" w14:textId="77777777" w:rsidR="00205B8E" w:rsidRDefault="00205B8E">
            <w:pPr>
              <w:contextualSpacing w:val="0"/>
            </w:pPr>
          </w:p>
        </w:tc>
        <w:tc>
          <w:tcPr>
            <w:tcW w:w="1980" w:type="dxa"/>
            <w:shd w:val="clear" w:color="auto" w:fill="F4FA60"/>
          </w:tcPr>
          <w:p w14:paraId="41125571" w14:textId="77777777" w:rsidR="00205B8E" w:rsidRDefault="00205B8E">
            <w:pPr>
              <w:widowControl w:val="0"/>
              <w:spacing w:before="3"/>
              <w:ind w:left="102"/>
              <w:contextualSpacing w:val="0"/>
            </w:pPr>
          </w:p>
        </w:tc>
        <w:tc>
          <w:tcPr>
            <w:tcW w:w="2145" w:type="dxa"/>
            <w:shd w:val="clear" w:color="auto" w:fill="F4FA60"/>
          </w:tcPr>
          <w:p w14:paraId="77649FD9" w14:textId="77777777" w:rsidR="00205B8E" w:rsidRDefault="00205B8E">
            <w:pPr>
              <w:contextualSpacing w:val="0"/>
            </w:pPr>
          </w:p>
        </w:tc>
        <w:tc>
          <w:tcPr>
            <w:tcW w:w="2003" w:type="dxa"/>
            <w:shd w:val="clear" w:color="auto" w:fill="F4FA60"/>
          </w:tcPr>
          <w:p w14:paraId="6A5532D4" w14:textId="77777777" w:rsidR="00205B8E" w:rsidRDefault="00205B8E">
            <w:pPr>
              <w:contextualSpacing w:val="0"/>
            </w:pPr>
          </w:p>
        </w:tc>
      </w:tr>
      <w:tr w:rsidR="00205B8E" w14:paraId="5F55B3E7" w14:textId="77777777">
        <w:trPr>
          <w:trHeight w:val="380"/>
        </w:trPr>
        <w:tc>
          <w:tcPr>
            <w:tcW w:w="1815" w:type="dxa"/>
            <w:shd w:val="clear" w:color="auto" w:fill="FABF8F"/>
          </w:tcPr>
          <w:p w14:paraId="4CD8B1E2"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2040" w:type="dxa"/>
            <w:shd w:val="clear" w:color="auto" w:fill="FABF8F"/>
          </w:tcPr>
          <w:p w14:paraId="302D0265" w14:textId="77777777" w:rsidR="00205B8E" w:rsidRDefault="00205B8E">
            <w:pPr>
              <w:contextualSpacing w:val="0"/>
            </w:pPr>
          </w:p>
        </w:tc>
        <w:tc>
          <w:tcPr>
            <w:tcW w:w="1980" w:type="dxa"/>
            <w:shd w:val="clear" w:color="auto" w:fill="FABF8F"/>
          </w:tcPr>
          <w:p w14:paraId="49C1A79F" w14:textId="77777777" w:rsidR="00205B8E" w:rsidRDefault="00205B8E">
            <w:pPr>
              <w:contextualSpacing w:val="0"/>
            </w:pPr>
          </w:p>
        </w:tc>
        <w:tc>
          <w:tcPr>
            <w:tcW w:w="2145" w:type="dxa"/>
            <w:shd w:val="clear" w:color="auto" w:fill="FABF8F"/>
          </w:tcPr>
          <w:p w14:paraId="25484AD1" w14:textId="77777777" w:rsidR="00205B8E" w:rsidRDefault="00205B8E">
            <w:pPr>
              <w:contextualSpacing w:val="0"/>
            </w:pPr>
          </w:p>
        </w:tc>
        <w:tc>
          <w:tcPr>
            <w:tcW w:w="2003" w:type="dxa"/>
            <w:shd w:val="clear" w:color="auto" w:fill="FABF8F"/>
          </w:tcPr>
          <w:p w14:paraId="616AF569" w14:textId="77777777" w:rsidR="00205B8E" w:rsidRDefault="00205B8E">
            <w:pPr>
              <w:contextualSpacing w:val="0"/>
            </w:pPr>
          </w:p>
        </w:tc>
      </w:tr>
      <w:tr w:rsidR="00205B8E" w14:paraId="5F5D92AD" w14:textId="77777777">
        <w:trPr>
          <w:trHeight w:val="820"/>
        </w:trPr>
        <w:tc>
          <w:tcPr>
            <w:tcW w:w="1815" w:type="dxa"/>
            <w:shd w:val="clear" w:color="auto" w:fill="C2D69B"/>
          </w:tcPr>
          <w:p w14:paraId="75E3A14C"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2040" w:type="dxa"/>
            <w:shd w:val="clear" w:color="auto" w:fill="C2D69B"/>
          </w:tcPr>
          <w:p w14:paraId="38AFCE88" w14:textId="77777777" w:rsidR="00205B8E" w:rsidRDefault="00A7361B">
            <w:pPr>
              <w:contextualSpacing w:val="0"/>
            </w:pPr>
            <w:r>
              <w:rPr>
                <w:rFonts w:ascii="Verdana" w:eastAsia="Verdana" w:hAnsi="Verdana" w:cs="Verdana"/>
                <w:sz w:val="16"/>
                <w:szCs w:val="16"/>
              </w:rPr>
              <w:t>Unable to count up to 100 by ones and tens</w:t>
            </w:r>
          </w:p>
        </w:tc>
        <w:tc>
          <w:tcPr>
            <w:tcW w:w="1980" w:type="dxa"/>
            <w:shd w:val="clear" w:color="auto" w:fill="C2D69B"/>
          </w:tcPr>
          <w:p w14:paraId="4B92FCDD" w14:textId="77777777" w:rsidR="00205B8E" w:rsidRDefault="00A7361B">
            <w:pPr>
              <w:contextualSpacing w:val="0"/>
            </w:pPr>
            <w:r>
              <w:rPr>
                <w:rFonts w:ascii="Verdana" w:eastAsia="Verdana" w:hAnsi="Verdana" w:cs="Verdana"/>
                <w:sz w:val="16"/>
                <w:szCs w:val="16"/>
              </w:rPr>
              <w:t>With support counts up to 100 by ones and tens.</w:t>
            </w:r>
          </w:p>
        </w:tc>
        <w:tc>
          <w:tcPr>
            <w:tcW w:w="2145" w:type="dxa"/>
            <w:shd w:val="clear" w:color="auto" w:fill="C2D69B"/>
          </w:tcPr>
          <w:p w14:paraId="60FB92BC" w14:textId="77777777" w:rsidR="00205B8E" w:rsidRDefault="00A7361B">
            <w:pPr>
              <w:contextualSpacing w:val="0"/>
            </w:pPr>
            <w:r>
              <w:rPr>
                <w:rFonts w:ascii="Verdana" w:eastAsia="Verdana" w:hAnsi="Verdana" w:cs="Verdana"/>
                <w:sz w:val="16"/>
                <w:szCs w:val="16"/>
              </w:rPr>
              <w:t>Consistently and independently counts to 100 by ones and tens.</w:t>
            </w:r>
          </w:p>
        </w:tc>
        <w:tc>
          <w:tcPr>
            <w:tcW w:w="2003" w:type="dxa"/>
            <w:shd w:val="clear" w:color="auto" w:fill="C2D69B"/>
          </w:tcPr>
          <w:p w14:paraId="2E391814" w14:textId="77777777" w:rsidR="00205B8E" w:rsidRDefault="00A7361B">
            <w:pPr>
              <w:contextualSpacing w:val="0"/>
            </w:pPr>
            <w:r>
              <w:rPr>
                <w:rFonts w:ascii="Verdana" w:eastAsia="Verdana" w:hAnsi="Verdana" w:cs="Verdana"/>
                <w:sz w:val="16"/>
                <w:szCs w:val="16"/>
              </w:rPr>
              <w:t>Consistently and independently counts and writes to 120 by ones and tens.</w:t>
            </w:r>
          </w:p>
        </w:tc>
      </w:tr>
    </w:tbl>
    <w:p w14:paraId="23D0E7C4" w14:textId="77777777" w:rsidR="00205B8E" w:rsidRDefault="00205B8E">
      <w:bookmarkStart w:id="1" w:name="_gjdgxs" w:colFirst="0" w:colLast="0"/>
      <w:bookmarkEnd w:id="1"/>
    </w:p>
    <w:p w14:paraId="205819C7" w14:textId="77777777" w:rsidR="00205B8E" w:rsidRDefault="00205B8E"/>
    <w:p w14:paraId="6EE1BD62" w14:textId="77777777" w:rsidR="00205B8E" w:rsidRDefault="00A7361B">
      <w:pPr>
        <w:pStyle w:val="Heading2"/>
        <w:spacing w:before="0"/>
        <w:ind w:left="0"/>
      </w:pPr>
      <w:r>
        <w:rPr>
          <w:sz w:val="20"/>
          <w:szCs w:val="20"/>
        </w:rPr>
        <w:t>2. Counts forward beginning from a given number</w:t>
      </w:r>
    </w:p>
    <w:p w14:paraId="652B4D7D" w14:textId="77777777" w:rsidR="00205B8E" w:rsidRDefault="00A7361B">
      <w:pPr>
        <w:pStyle w:val="Heading2"/>
        <w:spacing w:before="121"/>
        <w:ind w:left="0"/>
      </w:pPr>
      <w:r>
        <w:rPr>
          <w:b w:val="0"/>
          <w:sz w:val="20"/>
          <w:szCs w:val="20"/>
        </w:rPr>
        <w:t xml:space="preserve">K.CC.2: Count forward beginning from a given number within the known sequence </w:t>
      </w:r>
    </w:p>
    <w:p w14:paraId="49489C09" w14:textId="77777777" w:rsidR="00205B8E" w:rsidRDefault="00A7361B">
      <w:pPr>
        <w:pStyle w:val="Heading2"/>
        <w:spacing w:before="121"/>
        <w:ind w:left="0"/>
      </w:pPr>
      <w:r>
        <w:rPr>
          <w:b w:val="0"/>
          <w:sz w:val="20"/>
          <w:szCs w:val="20"/>
        </w:rPr>
        <w:t>(instead of having to begin at 1)</w:t>
      </w:r>
    </w:p>
    <w:p w14:paraId="0196E721" w14:textId="77777777" w:rsidR="00205B8E" w:rsidRDefault="00205B8E"/>
    <w:tbl>
      <w:tblPr>
        <w:tblStyle w:val="a0"/>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2"/>
        <w:gridCol w:w="2002"/>
        <w:gridCol w:w="2002"/>
        <w:gridCol w:w="2002"/>
        <w:gridCol w:w="2003"/>
      </w:tblGrid>
      <w:tr w:rsidR="00205B8E" w14:paraId="4E4E89D8" w14:textId="77777777">
        <w:trPr>
          <w:trHeight w:val="180"/>
        </w:trPr>
        <w:tc>
          <w:tcPr>
            <w:tcW w:w="2002" w:type="dxa"/>
          </w:tcPr>
          <w:p w14:paraId="152D9902" w14:textId="77777777" w:rsidR="00205B8E" w:rsidRDefault="00A7361B">
            <w:pPr>
              <w:contextualSpacing w:val="0"/>
              <w:jc w:val="center"/>
            </w:pPr>
            <w:r>
              <w:rPr>
                <w:rFonts w:ascii="Verdana" w:eastAsia="Verdana" w:hAnsi="Verdana" w:cs="Verdana"/>
                <w:b/>
                <w:sz w:val="16"/>
                <w:szCs w:val="16"/>
              </w:rPr>
              <w:t>Trimester</w:t>
            </w:r>
          </w:p>
        </w:tc>
        <w:tc>
          <w:tcPr>
            <w:tcW w:w="2002" w:type="dxa"/>
          </w:tcPr>
          <w:p w14:paraId="1153A82A" w14:textId="77777777" w:rsidR="00205B8E" w:rsidRDefault="00A7361B">
            <w:pPr>
              <w:contextualSpacing w:val="0"/>
              <w:jc w:val="center"/>
            </w:pPr>
            <w:r>
              <w:rPr>
                <w:rFonts w:ascii="Verdana" w:eastAsia="Verdana" w:hAnsi="Verdana" w:cs="Verdana"/>
                <w:b/>
                <w:sz w:val="16"/>
                <w:szCs w:val="16"/>
              </w:rPr>
              <w:t>1</w:t>
            </w:r>
          </w:p>
        </w:tc>
        <w:tc>
          <w:tcPr>
            <w:tcW w:w="2002" w:type="dxa"/>
          </w:tcPr>
          <w:p w14:paraId="51670858" w14:textId="77777777" w:rsidR="00205B8E" w:rsidRDefault="00A7361B">
            <w:pPr>
              <w:contextualSpacing w:val="0"/>
              <w:jc w:val="center"/>
            </w:pPr>
            <w:r>
              <w:rPr>
                <w:rFonts w:ascii="Verdana" w:eastAsia="Verdana" w:hAnsi="Verdana" w:cs="Verdana"/>
                <w:b/>
                <w:sz w:val="16"/>
                <w:szCs w:val="16"/>
              </w:rPr>
              <w:t>2</w:t>
            </w:r>
          </w:p>
        </w:tc>
        <w:tc>
          <w:tcPr>
            <w:tcW w:w="2002" w:type="dxa"/>
          </w:tcPr>
          <w:p w14:paraId="78B7F92F" w14:textId="77777777" w:rsidR="00205B8E" w:rsidRDefault="00A7361B">
            <w:pPr>
              <w:contextualSpacing w:val="0"/>
              <w:jc w:val="center"/>
            </w:pPr>
            <w:r>
              <w:rPr>
                <w:rFonts w:ascii="Verdana" w:eastAsia="Verdana" w:hAnsi="Verdana" w:cs="Verdana"/>
                <w:b/>
                <w:sz w:val="16"/>
                <w:szCs w:val="16"/>
              </w:rPr>
              <w:t>3</w:t>
            </w:r>
          </w:p>
        </w:tc>
        <w:tc>
          <w:tcPr>
            <w:tcW w:w="2003" w:type="dxa"/>
          </w:tcPr>
          <w:p w14:paraId="44DF8718" w14:textId="77777777" w:rsidR="00205B8E" w:rsidRDefault="00A7361B">
            <w:pPr>
              <w:contextualSpacing w:val="0"/>
              <w:jc w:val="center"/>
            </w:pPr>
            <w:r>
              <w:rPr>
                <w:rFonts w:ascii="Verdana" w:eastAsia="Verdana" w:hAnsi="Verdana" w:cs="Verdana"/>
                <w:b/>
                <w:sz w:val="16"/>
                <w:szCs w:val="16"/>
              </w:rPr>
              <w:t>4</w:t>
            </w:r>
          </w:p>
        </w:tc>
      </w:tr>
      <w:tr w:rsidR="00205B8E" w14:paraId="201A746A" w14:textId="77777777">
        <w:trPr>
          <w:trHeight w:val="360"/>
        </w:trPr>
        <w:tc>
          <w:tcPr>
            <w:tcW w:w="2002" w:type="dxa"/>
            <w:shd w:val="clear" w:color="auto" w:fill="F4FA60"/>
          </w:tcPr>
          <w:p w14:paraId="360B136A"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2002" w:type="dxa"/>
            <w:shd w:val="clear" w:color="auto" w:fill="F4FA60"/>
          </w:tcPr>
          <w:p w14:paraId="61F48B38" w14:textId="77777777" w:rsidR="00205B8E" w:rsidRDefault="00205B8E">
            <w:pPr>
              <w:contextualSpacing w:val="0"/>
            </w:pPr>
          </w:p>
        </w:tc>
        <w:tc>
          <w:tcPr>
            <w:tcW w:w="2002" w:type="dxa"/>
            <w:shd w:val="clear" w:color="auto" w:fill="F4FA60"/>
          </w:tcPr>
          <w:p w14:paraId="7D8DC8A5" w14:textId="77777777" w:rsidR="00205B8E" w:rsidRDefault="00205B8E">
            <w:pPr>
              <w:widowControl w:val="0"/>
              <w:spacing w:before="3"/>
              <w:ind w:left="102"/>
              <w:contextualSpacing w:val="0"/>
            </w:pPr>
          </w:p>
        </w:tc>
        <w:tc>
          <w:tcPr>
            <w:tcW w:w="2002" w:type="dxa"/>
            <w:shd w:val="clear" w:color="auto" w:fill="F4FA60"/>
          </w:tcPr>
          <w:p w14:paraId="435751F6" w14:textId="77777777" w:rsidR="00205B8E" w:rsidRDefault="00205B8E">
            <w:pPr>
              <w:contextualSpacing w:val="0"/>
            </w:pPr>
          </w:p>
        </w:tc>
        <w:tc>
          <w:tcPr>
            <w:tcW w:w="2003" w:type="dxa"/>
            <w:shd w:val="clear" w:color="auto" w:fill="F4FA60"/>
          </w:tcPr>
          <w:p w14:paraId="07F01320" w14:textId="77777777" w:rsidR="00205B8E" w:rsidRDefault="00205B8E">
            <w:pPr>
              <w:contextualSpacing w:val="0"/>
            </w:pPr>
          </w:p>
        </w:tc>
      </w:tr>
      <w:tr w:rsidR="00205B8E" w14:paraId="47A2C80C" w14:textId="77777777">
        <w:trPr>
          <w:trHeight w:val="360"/>
        </w:trPr>
        <w:tc>
          <w:tcPr>
            <w:tcW w:w="2002" w:type="dxa"/>
            <w:shd w:val="clear" w:color="auto" w:fill="FABF8F"/>
          </w:tcPr>
          <w:p w14:paraId="31F0CC6B"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2002" w:type="dxa"/>
            <w:shd w:val="clear" w:color="auto" w:fill="FABF8F"/>
          </w:tcPr>
          <w:p w14:paraId="7DDEEA67" w14:textId="77777777" w:rsidR="00205B8E" w:rsidRDefault="00205B8E">
            <w:pPr>
              <w:contextualSpacing w:val="0"/>
            </w:pPr>
          </w:p>
        </w:tc>
        <w:tc>
          <w:tcPr>
            <w:tcW w:w="2002" w:type="dxa"/>
            <w:shd w:val="clear" w:color="auto" w:fill="FABF8F"/>
          </w:tcPr>
          <w:p w14:paraId="6BD360D6" w14:textId="77777777" w:rsidR="00205B8E" w:rsidRDefault="00205B8E">
            <w:pPr>
              <w:contextualSpacing w:val="0"/>
            </w:pPr>
          </w:p>
        </w:tc>
        <w:tc>
          <w:tcPr>
            <w:tcW w:w="2002" w:type="dxa"/>
            <w:shd w:val="clear" w:color="auto" w:fill="FABF8F"/>
          </w:tcPr>
          <w:p w14:paraId="2736CF7B" w14:textId="77777777" w:rsidR="00205B8E" w:rsidRDefault="00205B8E">
            <w:pPr>
              <w:contextualSpacing w:val="0"/>
            </w:pPr>
          </w:p>
        </w:tc>
        <w:tc>
          <w:tcPr>
            <w:tcW w:w="2003" w:type="dxa"/>
            <w:shd w:val="clear" w:color="auto" w:fill="FABF8F"/>
          </w:tcPr>
          <w:p w14:paraId="7CC25E26" w14:textId="77777777" w:rsidR="00205B8E" w:rsidRDefault="00205B8E">
            <w:pPr>
              <w:contextualSpacing w:val="0"/>
            </w:pPr>
          </w:p>
        </w:tc>
      </w:tr>
      <w:tr w:rsidR="00205B8E" w14:paraId="73CE655A" w14:textId="77777777">
        <w:trPr>
          <w:trHeight w:val="980"/>
        </w:trPr>
        <w:tc>
          <w:tcPr>
            <w:tcW w:w="2002" w:type="dxa"/>
            <w:shd w:val="clear" w:color="auto" w:fill="C2D69B"/>
          </w:tcPr>
          <w:p w14:paraId="4AE15218"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2002" w:type="dxa"/>
            <w:shd w:val="clear" w:color="auto" w:fill="C2D69B"/>
          </w:tcPr>
          <w:p w14:paraId="41174579" w14:textId="77777777" w:rsidR="00205B8E" w:rsidRDefault="00A7361B">
            <w:pPr>
              <w:contextualSpacing w:val="0"/>
            </w:pPr>
            <w:r>
              <w:rPr>
                <w:rFonts w:ascii="Verdana" w:eastAsia="Verdana" w:hAnsi="Verdana" w:cs="Verdana"/>
                <w:sz w:val="16"/>
                <w:szCs w:val="16"/>
              </w:rPr>
              <w:t>Unable to count forward from any given number</w:t>
            </w:r>
          </w:p>
        </w:tc>
        <w:tc>
          <w:tcPr>
            <w:tcW w:w="2002" w:type="dxa"/>
            <w:shd w:val="clear" w:color="auto" w:fill="C2D69B"/>
          </w:tcPr>
          <w:p w14:paraId="34D11C3B" w14:textId="77777777" w:rsidR="00205B8E" w:rsidRDefault="00A7361B">
            <w:pPr>
              <w:contextualSpacing w:val="0"/>
            </w:pPr>
            <w:r>
              <w:rPr>
                <w:rFonts w:ascii="Verdana" w:eastAsia="Verdana" w:hAnsi="Verdana" w:cs="Verdana"/>
                <w:sz w:val="16"/>
                <w:szCs w:val="16"/>
              </w:rPr>
              <w:t xml:space="preserve">With support counts forward beginning at a given number </w:t>
            </w:r>
          </w:p>
        </w:tc>
        <w:tc>
          <w:tcPr>
            <w:tcW w:w="2002" w:type="dxa"/>
            <w:shd w:val="clear" w:color="auto" w:fill="C2D69B"/>
          </w:tcPr>
          <w:p w14:paraId="5534E524" w14:textId="77777777" w:rsidR="00205B8E" w:rsidRDefault="00A7361B">
            <w:pPr>
              <w:contextualSpacing w:val="0"/>
            </w:pPr>
            <w:r>
              <w:rPr>
                <w:rFonts w:ascii="Verdana" w:eastAsia="Verdana" w:hAnsi="Verdana" w:cs="Verdana"/>
                <w:sz w:val="16"/>
                <w:szCs w:val="16"/>
              </w:rPr>
              <w:t>Consistently and independently counts forward beginning at a given number</w:t>
            </w:r>
          </w:p>
        </w:tc>
        <w:tc>
          <w:tcPr>
            <w:tcW w:w="2003" w:type="dxa"/>
            <w:shd w:val="clear" w:color="auto" w:fill="C2D69B"/>
          </w:tcPr>
          <w:p w14:paraId="69476A85" w14:textId="77777777" w:rsidR="00205B8E" w:rsidRDefault="00A7361B">
            <w:pPr>
              <w:contextualSpacing w:val="0"/>
            </w:pPr>
            <w:r>
              <w:rPr>
                <w:rFonts w:ascii="Verdana" w:eastAsia="Verdana" w:hAnsi="Verdana" w:cs="Verdana"/>
                <w:sz w:val="16"/>
                <w:szCs w:val="16"/>
              </w:rPr>
              <w:t>Consistently and independently counts and writes to 120 beginning at a number less than 120.</w:t>
            </w:r>
          </w:p>
        </w:tc>
      </w:tr>
    </w:tbl>
    <w:p w14:paraId="50132342" w14:textId="77777777" w:rsidR="00205B8E" w:rsidRDefault="00205B8E"/>
    <w:p w14:paraId="093C74AB" w14:textId="77777777" w:rsidR="00205B8E" w:rsidRDefault="00205B8E">
      <w:pPr>
        <w:pStyle w:val="Heading2"/>
        <w:spacing w:before="0"/>
        <w:ind w:left="0"/>
      </w:pPr>
    </w:p>
    <w:p w14:paraId="6F5487DB" w14:textId="77777777" w:rsidR="00205B8E" w:rsidRDefault="00A7361B">
      <w:pPr>
        <w:pStyle w:val="Heading2"/>
        <w:spacing w:before="0"/>
        <w:ind w:left="0"/>
      </w:pPr>
      <w:r>
        <w:rPr>
          <w:sz w:val="20"/>
          <w:szCs w:val="20"/>
        </w:rPr>
        <w:t>3.  Writes the numbers from 0-20 with correct number formation</w:t>
      </w:r>
    </w:p>
    <w:p w14:paraId="18ECBE31" w14:textId="77777777" w:rsidR="00205B8E" w:rsidRDefault="00A7361B">
      <w:pPr>
        <w:pStyle w:val="Heading2"/>
        <w:spacing w:before="121"/>
        <w:ind w:left="0"/>
      </w:pPr>
      <w:r>
        <w:rPr>
          <w:b w:val="0"/>
          <w:sz w:val="20"/>
          <w:szCs w:val="20"/>
        </w:rPr>
        <w:t>KCC3: Writes the numbers from 0-20.</w:t>
      </w:r>
    </w:p>
    <w:p w14:paraId="4D492B5A" w14:textId="77777777" w:rsidR="00205B8E" w:rsidRDefault="00205B8E"/>
    <w:tbl>
      <w:tblPr>
        <w:tblStyle w:val="a1"/>
        <w:tblW w:w="9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1860"/>
        <w:gridCol w:w="1980"/>
        <w:gridCol w:w="2115"/>
        <w:gridCol w:w="2220"/>
      </w:tblGrid>
      <w:tr w:rsidR="00205B8E" w14:paraId="741A7DCC" w14:textId="77777777">
        <w:trPr>
          <w:trHeight w:val="200"/>
        </w:trPr>
        <w:tc>
          <w:tcPr>
            <w:tcW w:w="1650" w:type="dxa"/>
          </w:tcPr>
          <w:p w14:paraId="0B10F577" w14:textId="77777777" w:rsidR="00205B8E" w:rsidRDefault="00A7361B">
            <w:pPr>
              <w:contextualSpacing w:val="0"/>
              <w:jc w:val="center"/>
            </w:pPr>
            <w:r>
              <w:rPr>
                <w:rFonts w:ascii="Verdana" w:eastAsia="Verdana" w:hAnsi="Verdana" w:cs="Verdana"/>
                <w:b/>
                <w:sz w:val="16"/>
                <w:szCs w:val="16"/>
              </w:rPr>
              <w:t>Trimester</w:t>
            </w:r>
          </w:p>
        </w:tc>
        <w:tc>
          <w:tcPr>
            <w:tcW w:w="1860" w:type="dxa"/>
          </w:tcPr>
          <w:p w14:paraId="24A57A93" w14:textId="77777777" w:rsidR="00205B8E" w:rsidRDefault="00A7361B">
            <w:pPr>
              <w:contextualSpacing w:val="0"/>
              <w:jc w:val="center"/>
            </w:pPr>
            <w:r>
              <w:rPr>
                <w:rFonts w:ascii="Verdana" w:eastAsia="Verdana" w:hAnsi="Verdana" w:cs="Verdana"/>
                <w:b/>
                <w:sz w:val="16"/>
                <w:szCs w:val="16"/>
              </w:rPr>
              <w:t>1</w:t>
            </w:r>
          </w:p>
        </w:tc>
        <w:tc>
          <w:tcPr>
            <w:tcW w:w="1980" w:type="dxa"/>
          </w:tcPr>
          <w:p w14:paraId="7B5C108C" w14:textId="77777777" w:rsidR="00205B8E" w:rsidRDefault="00A7361B">
            <w:pPr>
              <w:contextualSpacing w:val="0"/>
              <w:jc w:val="center"/>
            </w:pPr>
            <w:r>
              <w:rPr>
                <w:rFonts w:ascii="Verdana" w:eastAsia="Verdana" w:hAnsi="Verdana" w:cs="Verdana"/>
                <w:b/>
                <w:sz w:val="16"/>
                <w:szCs w:val="16"/>
              </w:rPr>
              <w:t>2</w:t>
            </w:r>
          </w:p>
        </w:tc>
        <w:tc>
          <w:tcPr>
            <w:tcW w:w="2115" w:type="dxa"/>
          </w:tcPr>
          <w:p w14:paraId="15F3BF13" w14:textId="77777777" w:rsidR="00205B8E" w:rsidRDefault="00A7361B">
            <w:pPr>
              <w:contextualSpacing w:val="0"/>
              <w:jc w:val="center"/>
            </w:pPr>
            <w:r>
              <w:rPr>
                <w:rFonts w:ascii="Verdana" w:eastAsia="Verdana" w:hAnsi="Verdana" w:cs="Verdana"/>
                <w:b/>
                <w:sz w:val="16"/>
                <w:szCs w:val="16"/>
              </w:rPr>
              <w:t>3</w:t>
            </w:r>
          </w:p>
        </w:tc>
        <w:tc>
          <w:tcPr>
            <w:tcW w:w="2220" w:type="dxa"/>
          </w:tcPr>
          <w:p w14:paraId="42F60B40" w14:textId="77777777" w:rsidR="00205B8E" w:rsidRDefault="00A7361B">
            <w:pPr>
              <w:contextualSpacing w:val="0"/>
              <w:jc w:val="center"/>
            </w:pPr>
            <w:r>
              <w:rPr>
                <w:rFonts w:ascii="Verdana" w:eastAsia="Verdana" w:hAnsi="Verdana" w:cs="Verdana"/>
                <w:b/>
                <w:sz w:val="16"/>
                <w:szCs w:val="16"/>
              </w:rPr>
              <w:t>4</w:t>
            </w:r>
          </w:p>
        </w:tc>
      </w:tr>
      <w:tr w:rsidR="00205B8E" w14:paraId="0699303D" w14:textId="77777777">
        <w:trPr>
          <w:trHeight w:val="600"/>
        </w:trPr>
        <w:tc>
          <w:tcPr>
            <w:tcW w:w="1650" w:type="dxa"/>
            <w:shd w:val="clear" w:color="auto" w:fill="F4FA60"/>
          </w:tcPr>
          <w:p w14:paraId="3758FC5D"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860" w:type="dxa"/>
            <w:shd w:val="clear" w:color="auto" w:fill="F4FA60"/>
          </w:tcPr>
          <w:p w14:paraId="6BD63BFF" w14:textId="77777777" w:rsidR="00205B8E" w:rsidRDefault="00A7361B">
            <w:pPr>
              <w:contextualSpacing w:val="0"/>
            </w:pPr>
            <w:r>
              <w:rPr>
                <w:rFonts w:ascii="Verdana" w:eastAsia="Verdana" w:hAnsi="Verdana" w:cs="Verdana"/>
                <w:sz w:val="16"/>
                <w:szCs w:val="16"/>
              </w:rPr>
              <w:t>Unable to write the numbers from 0-10</w:t>
            </w:r>
          </w:p>
          <w:p w14:paraId="14C89907" w14:textId="77777777" w:rsidR="00205B8E" w:rsidRDefault="00205B8E">
            <w:pPr>
              <w:contextualSpacing w:val="0"/>
            </w:pPr>
          </w:p>
        </w:tc>
        <w:tc>
          <w:tcPr>
            <w:tcW w:w="1980" w:type="dxa"/>
            <w:shd w:val="clear" w:color="auto" w:fill="F4FA60"/>
          </w:tcPr>
          <w:p w14:paraId="6EA370E4" w14:textId="77777777" w:rsidR="00205B8E" w:rsidRDefault="00A7361B">
            <w:pPr>
              <w:widowControl w:val="0"/>
              <w:spacing w:before="3"/>
              <w:contextualSpacing w:val="0"/>
            </w:pPr>
            <w:r>
              <w:rPr>
                <w:rFonts w:ascii="Verdana" w:eastAsia="Verdana" w:hAnsi="Verdana" w:cs="Verdana"/>
                <w:sz w:val="16"/>
                <w:szCs w:val="16"/>
              </w:rPr>
              <w:t>With support can write numbers from 0-10</w:t>
            </w:r>
          </w:p>
        </w:tc>
        <w:tc>
          <w:tcPr>
            <w:tcW w:w="2115" w:type="dxa"/>
            <w:shd w:val="clear" w:color="auto" w:fill="F4FA60"/>
          </w:tcPr>
          <w:p w14:paraId="0F2EC262"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0FE3DE48" w14:textId="77777777" w:rsidR="00205B8E" w:rsidRDefault="00A7361B">
            <w:pPr>
              <w:contextualSpacing w:val="0"/>
            </w:pPr>
            <w:r>
              <w:rPr>
                <w:rFonts w:ascii="Verdana" w:eastAsia="Verdana" w:hAnsi="Verdana" w:cs="Verdana"/>
                <w:sz w:val="16"/>
                <w:szCs w:val="16"/>
              </w:rPr>
              <w:t>0-10 with correct number formation</w:t>
            </w:r>
          </w:p>
        </w:tc>
        <w:tc>
          <w:tcPr>
            <w:tcW w:w="2220" w:type="dxa"/>
            <w:shd w:val="clear" w:color="auto" w:fill="F4FA60"/>
          </w:tcPr>
          <w:p w14:paraId="33D317DF"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444783D4" w14:textId="77777777" w:rsidR="00205B8E" w:rsidRDefault="00A7361B">
            <w:pPr>
              <w:contextualSpacing w:val="0"/>
            </w:pPr>
            <w:r>
              <w:rPr>
                <w:rFonts w:ascii="Verdana" w:eastAsia="Verdana" w:hAnsi="Verdana" w:cs="Verdana"/>
                <w:sz w:val="16"/>
                <w:szCs w:val="16"/>
              </w:rPr>
              <w:t>to 120 with correct number formation</w:t>
            </w:r>
          </w:p>
        </w:tc>
      </w:tr>
      <w:tr w:rsidR="00205B8E" w14:paraId="74C7D80E" w14:textId="77777777">
        <w:trPr>
          <w:trHeight w:val="600"/>
        </w:trPr>
        <w:tc>
          <w:tcPr>
            <w:tcW w:w="1650" w:type="dxa"/>
            <w:shd w:val="clear" w:color="auto" w:fill="FABF8F"/>
          </w:tcPr>
          <w:p w14:paraId="3DDC4DEE"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860" w:type="dxa"/>
            <w:shd w:val="clear" w:color="auto" w:fill="FABF8F"/>
          </w:tcPr>
          <w:p w14:paraId="47A67F06" w14:textId="77777777" w:rsidR="00205B8E" w:rsidRDefault="00A7361B">
            <w:pPr>
              <w:contextualSpacing w:val="0"/>
            </w:pPr>
            <w:r>
              <w:rPr>
                <w:rFonts w:ascii="Verdana" w:eastAsia="Verdana" w:hAnsi="Verdana" w:cs="Verdana"/>
                <w:sz w:val="16"/>
                <w:szCs w:val="16"/>
              </w:rPr>
              <w:t>Unable to write the numbers from 0-20</w:t>
            </w:r>
          </w:p>
        </w:tc>
        <w:tc>
          <w:tcPr>
            <w:tcW w:w="1980" w:type="dxa"/>
            <w:shd w:val="clear" w:color="auto" w:fill="FABF8F"/>
          </w:tcPr>
          <w:p w14:paraId="5963E1AB" w14:textId="77777777" w:rsidR="00205B8E" w:rsidRDefault="00A7361B">
            <w:pPr>
              <w:widowControl w:val="0"/>
              <w:spacing w:before="3"/>
              <w:contextualSpacing w:val="0"/>
            </w:pPr>
            <w:r>
              <w:rPr>
                <w:rFonts w:ascii="Verdana" w:eastAsia="Verdana" w:hAnsi="Verdana" w:cs="Verdana"/>
                <w:sz w:val="16"/>
                <w:szCs w:val="16"/>
              </w:rPr>
              <w:t>With support can write numbers from 0-20</w:t>
            </w:r>
          </w:p>
        </w:tc>
        <w:tc>
          <w:tcPr>
            <w:tcW w:w="2115" w:type="dxa"/>
            <w:shd w:val="clear" w:color="auto" w:fill="FABF8F"/>
          </w:tcPr>
          <w:p w14:paraId="67D54AD0"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7CA40AC4" w14:textId="77777777" w:rsidR="00205B8E" w:rsidRDefault="00A7361B">
            <w:pPr>
              <w:contextualSpacing w:val="0"/>
            </w:pPr>
            <w:r>
              <w:rPr>
                <w:rFonts w:ascii="Verdana" w:eastAsia="Verdana" w:hAnsi="Verdana" w:cs="Verdana"/>
                <w:sz w:val="16"/>
                <w:szCs w:val="16"/>
              </w:rPr>
              <w:t>0-20 with correct number formation</w:t>
            </w:r>
          </w:p>
        </w:tc>
        <w:tc>
          <w:tcPr>
            <w:tcW w:w="2220" w:type="dxa"/>
            <w:shd w:val="clear" w:color="auto" w:fill="FABF8F"/>
          </w:tcPr>
          <w:p w14:paraId="3C3DEF0C"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2F08844A" w14:textId="77777777" w:rsidR="00205B8E" w:rsidRDefault="00A7361B">
            <w:pPr>
              <w:contextualSpacing w:val="0"/>
            </w:pPr>
            <w:r>
              <w:rPr>
                <w:rFonts w:ascii="Verdana" w:eastAsia="Verdana" w:hAnsi="Verdana" w:cs="Verdana"/>
                <w:sz w:val="16"/>
                <w:szCs w:val="16"/>
              </w:rPr>
              <w:t>to 120 with correct number formation</w:t>
            </w:r>
          </w:p>
        </w:tc>
      </w:tr>
      <w:tr w:rsidR="00205B8E" w14:paraId="59D2A0F7" w14:textId="77777777">
        <w:trPr>
          <w:trHeight w:val="620"/>
        </w:trPr>
        <w:tc>
          <w:tcPr>
            <w:tcW w:w="1650" w:type="dxa"/>
            <w:shd w:val="clear" w:color="auto" w:fill="C2D69B"/>
          </w:tcPr>
          <w:p w14:paraId="31B894BC"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860" w:type="dxa"/>
            <w:shd w:val="clear" w:color="auto" w:fill="C2D69B"/>
          </w:tcPr>
          <w:p w14:paraId="112ECFAF" w14:textId="77777777" w:rsidR="00205B8E" w:rsidRDefault="00A7361B">
            <w:pPr>
              <w:contextualSpacing w:val="0"/>
            </w:pPr>
            <w:r>
              <w:rPr>
                <w:rFonts w:ascii="Verdana" w:eastAsia="Verdana" w:hAnsi="Verdana" w:cs="Verdana"/>
                <w:sz w:val="16"/>
                <w:szCs w:val="16"/>
              </w:rPr>
              <w:t>Unable to write the numbers from 0-20</w:t>
            </w:r>
          </w:p>
        </w:tc>
        <w:tc>
          <w:tcPr>
            <w:tcW w:w="1980" w:type="dxa"/>
            <w:shd w:val="clear" w:color="auto" w:fill="C2D69B"/>
          </w:tcPr>
          <w:p w14:paraId="4BE228D1" w14:textId="77777777" w:rsidR="00205B8E" w:rsidRDefault="00A7361B">
            <w:pPr>
              <w:widowControl w:val="0"/>
              <w:spacing w:before="3"/>
              <w:contextualSpacing w:val="0"/>
            </w:pPr>
            <w:r>
              <w:rPr>
                <w:rFonts w:ascii="Verdana" w:eastAsia="Verdana" w:hAnsi="Verdana" w:cs="Verdana"/>
                <w:sz w:val="16"/>
                <w:szCs w:val="16"/>
              </w:rPr>
              <w:t>With support can write numbers from 0-20</w:t>
            </w:r>
          </w:p>
        </w:tc>
        <w:tc>
          <w:tcPr>
            <w:tcW w:w="2115" w:type="dxa"/>
            <w:shd w:val="clear" w:color="auto" w:fill="C2D69B"/>
          </w:tcPr>
          <w:p w14:paraId="3E44B544"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6CEAB549" w14:textId="77777777" w:rsidR="00205B8E" w:rsidRDefault="00A7361B">
            <w:pPr>
              <w:contextualSpacing w:val="0"/>
            </w:pPr>
            <w:r>
              <w:rPr>
                <w:rFonts w:ascii="Verdana" w:eastAsia="Verdana" w:hAnsi="Verdana" w:cs="Verdana"/>
                <w:sz w:val="16"/>
                <w:szCs w:val="16"/>
              </w:rPr>
              <w:t>0-20 with correct number formation</w:t>
            </w:r>
          </w:p>
        </w:tc>
        <w:tc>
          <w:tcPr>
            <w:tcW w:w="2220" w:type="dxa"/>
            <w:shd w:val="clear" w:color="auto" w:fill="C2D69B"/>
          </w:tcPr>
          <w:p w14:paraId="0339AB95" w14:textId="77777777" w:rsidR="00205B8E" w:rsidRDefault="00A7361B">
            <w:pPr>
              <w:contextualSpacing w:val="0"/>
            </w:pPr>
            <w:r>
              <w:rPr>
                <w:rFonts w:ascii="Verdana" w:eastAsia="Verdana" w:hAnsi="Verdana" w:cs="Verdana"/>
                <w:sz w:val="16"/>
                <w:szCs w:val="16"/>
              </w:rPr>
              <w:t xml:space="preserve">Consistently and independently can write the numbers </w:t>
            </w:r>
          </w:p>
          <w:p w14:paraId="5678228F" w14:textId="77777777" w:rsidR="00205B8E" w:rsidRDefault="00A7361B">
            <w:pPr>
              <w:contextualSpacing w:val="0"/>
            </w:pPr>
            <w:r>
              <w:rPr>
                <w:rFonts w:ascii="Verdana" w:eastAsia="Verdana" w:hAnsi="Verdana" w:cs="Verdana"/>
                <w:sz w:val="16"/>
                <w:szCs w:val="16"/>
              </w:rPr>
              <w:t>to 120 with correct number formation</w:t>
            </w:r>
          </w:p>
        </w:tc>
      </w:tr>
    </w:tbl>
    <w:p w14:paraId="00760C7C" w14:textId="77777777" w:rsidR="00205B8E" w:rsidRDefault="00205B8E"/>
    <w:p w14:paraId="4BC9A1FA" w14:textId="77777777" w:rsidR="00205B8E" w:rsidRDefault="00A7361B">
      <w:r>
        <w:rPr>
          <w:rFonts w:ascii="Verdana" w:eastAsia="Verdana" w:hAnsi="Verdana" w:cs="Verdana"/>
          <w:b/>
          <w:sz w:val="20"/>
          <w:szCs w:val="20"/>
        </w:rPr>
        <w:t>4.  Understands the relationship between numbers and quantities</w:t>
      </w:r>
    </w:p>
    <w:p w14:paraId="1157BEC1" w14:textId="77777777" w:rsidR="00205B8E" w:rsidRDefault="00205B8E"/>
    <w:p w14:paraId="6E3DA344" w14:textId="77777777" w:rsidR="00205B8E" w:rsidRDefault="00A7361B">
      <w:pPr>
        <w:widowControl w:val="0"/>
        <w:ind w:left="220" w:right="276"/>
      </w:pPr>
      <w:r>
        <w:rPr>
          <w:rFonts w:ascii="Verdana" w:eastAsia="Verdana" w:hAnsi="Verdana" w:cs="Verdana"/>
          <w:sz w:val="20"/>
          <w:szCs w:val="20"/>
        </w:rPr>
        <w:t>KCC4: Understands the relationship between numbers and quantities; connect counting to cardinality.</w:t>
      </w:r>
    </w:p>
    <w:p w14:paraId="4DAD4789" w14:textId="77777777" w:rsidR="00205B8E" w:rsidRDefault="00A7361B">
      <w:pPr>
        <w:widowControl w:val="0"/>
        <w:numPr>
          <w:ilvl w:val="0"/>
          <w:numId w:val="1"/>
        </w:numPr>
        <w:tabs>
          <w:tab w:val="left" w:pos="412"/>
        </w:tabs>
        <w:ind w:right="390" w:hanging="192"/>
        <w:contextualSpacing/>
      </w:pPr>
      <w:r>
        <w:rPr>
          <w:rFonts w:ascii="Verdana" w:eastAsia="Verdana" w:hAnsi="Verdana" w:cs="Verdana"/>
          <w:sz w:val="20"/>
          <w:szCs w:val="20"/>
        </w:rPr>
        <w:t>When counting objects, say the number names in the standard order, pairing each object with one and only one number name and each number name with one and only one object.</w:t>
      </w:r>
    </w:p>
    <w:p w14:paraId="0B9E38E6" w14:textId="77777777" w:rsidR="00205B8E" w:rsidRDefault="00A7361B">
      <w:pPr>
        <w:widowControl w:val="0"/>
        <w:numPr>
          <w:ilvl w:val="0"/>
          <w:numId w:val="1"/>
        </w:numPr>
        <w:tabs>
          <w:tab w:val="left" w:pos="415"/>
        </w:tabs>
        <w:ind w:right="337" w:hanging="192"/>
        <w:contextualSpacing/>
      </w:pPr>
      <w:r>
        <w:rPr>
          <w:rFonts w:ascii="Verdana" w:eastAsia="Verdana" w:hAnsi="Verdana" w:cs="Verdana"/>
          <w:sz w:val="20"/>
          <w:szCs w:val="20"/>
        </w:rPr>
        <w:t>Understand that the last number name said tells the number of objects counted. The number of objects is the same regardless of their arrangement or the order in which they were counted.</w:t>
      </w:r>
    </w:p>
    <w:p w14:paraId="4FF99922" w14:textId="77777777" w:rsidR="00205B8E" w:rsidRDefault="00205B8E"/>
    <w:p w14:paraId="3574956E" w14:textId="77777777" w:rsidR="00205B8E" w:rsidRDefault="00205B8E"/>
    <w:tbl>
      <w:tblPr>
        <w:tblStyle w:val="a2"/>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920"/>
        <w:gridCol w:w="2115"/>
        <w:gridCol w:w="2145"/>
        <w:gridCol w:w="1931"/>
      </w:tblGrid>
      <w:tr w:rsidR="00205B8E" w14:paraId="35A0E587" w14:textId="77777777">
        <w:trPr>
          <w:trHeight w:val="180"/>
        </w:trPr>
        <w:tc>
          <w:tcPr>
            <w:tcW w:w="1560" w:type="dxa"/>
          </w:tcPr>
          <w:p w14:paraId="54955BE6" w14:textId="77777777" w:rsidR="00205B8E" w:rsidRDefault="00A7361B">
            <w:pPr>
              <w:contextualSpacing w:val="0"/>
              <w:jc w:val="center"/>
            </w:pPr>
            <w:r>
              <w:rPr>
                <w:rFonts w:ascii="Verdana" w:eastAsia="Verdana" w:hAnsi="Verdana" w:cs="Verdana"/>
                <w:b/>
                <w:sz w:val="16"/>
                <w:szCs w:val="16"/>
              </w:rPr>
              <w:t>Trimester</w:t>
            </w:r>
          </w:p>
        </w:tc>
        <w:tc>
          <w:tcPr>
            <w:tcW w:w="1920" w:type="dxa"/>
          </w:tcPr>
          <w:p w14:paraId="00F37694" w14:textId="77777777" w:rsidR="00205B8E" w:rsidRDefault="00A7361B">
            <w:pPr>
              <w:contextualSpacing w:val="0"/>
              <w:jc w:val="center"/>
            </w:pPr>
            <w:r>
              <w:rPr>
                <w:rFonts w:ascii="Verdana" w:eastAsia="Verdana" w:hAnsi="Verdana" w:cs="Verdana"/>
                <w:b/>
                <w:sz w:val="16"/>
                <w:szCs w:val="16"/>
              </w:rPr>
              <w:t>1</w:t>
            </w:r>
          </w:p>
        </w:tc>
        <w:tc>
          <w:tcPr>
            <w:tcW w:w="2115" w:type="dxa"/>
          </w:tcPr>
          <w:p w14:paraId="1718AE16" w14:textId="77777777" w:rsidR="00205B8E" w:rsidRDefault="00A7361B">
            <w:pPr>
              <w:contextualSpacing w:val="0"/>
              <w:jc w:val="center"/>
            </w:pPr>
            <w:r>
              <w:rPr>
                <w:rFonts w:ascii="Verdana" w:eastAsia="Verdana" w:hAnsi="Verdana" w:cs="Verdana"/>
                <w:b/>
                <w:sz w:val="16"/>
                <w:szCs w:val="16"/>
              </w:rPr>
              <w:t>2</w:t>
            </w:r>
          </w:p>
        </w:tc>
        <w:tc>
          <w:tcPr>
            <w:tcW w:w="2145" w:type="dxa"/>
          </w:tcPr>
          <w:p w14:paraId="28DB3CD0" w14:textId="77777777" w:rsidR="00205B8E" w:rsidRDefault="00A7361B">
            <w:pPr>
              <w:contextualSpacing w:val="0"/>
              <w:jc w:val="center"/>
            </w:pPr>
            <w:r>
              <w:rPr>
                <w:rFonts w:ascii="Verdana" w:eastAsia="Verdana" w:hAnsi="Verdana" w:cs="Verdana"/>
                <w:b/>
                <w:sz w:val="16"/>
                <w:szCs w:val="16"/>
              </w:rPr>
              <w:t>3</w:t>
            </w:r>
          </w:p>
        </w:tc>
        <w:tc>
          <w:tcPr>
            <w:tcW w:w="1931" w:type="dxa"/>
          </w:tcPr>
          <w:p w14:paraId="7DB8CD17" w14:textId="77777777" w:rsidR="00205B8E" w:rsidRDefault="00A7361B">
            <w:pPr>
              <w:contextualSpacing w:val="0"/>
              <w:jc w:val="center"/>
            </w:pPr>
            <w:r>
              <w:rPr>
                <w:rFonts w:ascii="Verdana" w:eastAsia="Verdana" w:hAnsi="Verdana" w:cs="Verdana"/>
                <w:b/>
                <w:sz w:val="16"/>
                <w:szCs w:val="16"/>
              </w:rPr>
              <w:t>4</w:t>
            </w:r>
          </w:p>
        </w:tc>
      </w:tr>
      <w:tr w:rsidR="00205B8E" w14:paraId="7588C0ED" w14:textId="77777777">
        <w:trPr>
          <w:trHeight w:val="1460"/>
        </w:trPr>
        <w:tc>
          <w:tcPr>
            <w:tcW w:w="1560" w:type="dxa"/>
            <w:shd w:val="clear" w:color="auto" w:fill="F4FA60"/>
          </w:tcPr>
          <w:p w14:paraId="78923924"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20" w:type="dxa"/>
            <w:shd w:val="clear" w:color="auto" w:fill="F4FA60"/>
          </w:tcPr>
          <w:p w14:paraId="1CA716C3" w14:textId="77777777" w:rsidR="00205B8E" w:rsidRDefault="00A7361B">
            <w:pPr>
              <w:contextualSpacing w:val="0"/>
            </w:pPr>
            <w:r>
              <w:rPr>
                <w:rFonts w:ascii="Verdana" w:eastAsia="Verdana" w:hAnsi="Verdana" w:cs="Verdana"/>
                <w:sz w:val="16"/>
                <w:szCs w:val="16"/>
              </w:rPr>
              <w:t>Unable to understand the relationship between numbers and quantities</w:t>
            </w:r>
          </w:p>
          <w:p w14:paraId="5120F3E8" w14:textId="77777777" w:rsidR="00205B8E" w:rsidRDefault="00205B8E">
            <w:pPr>
              <w:contextualSpacing w:val="0"/>
            </w:pPr>
          </w:p>
        </w:tc>
        <w:tc>
          <w:tcPr>
            <w:tcW w:w="2115" w:type="dxa"/>
            <w:shd w:val="clear" w:color="auto" w:fill="F4FA60"/>
          </w:tcPr>
          <w:p w14:paraId="7839E68A" w14:textId="77777777" w:rsidR="00205B8E" w:rsidRDefault="00A7361B">
            <w:pPr>
              <w:widowControl w:val="0"/>
              <w:spacing w:before="3"/>
              <w:contextualSpacing w:val="0"/>
            </w:pPr>
            <w:r>
              <w:rPr>
                <w:rFonts w:ascii="Verdana" w:eastAsia="Verdana" w:hAnsi="Verdana" w:cs="Verdana"/>
                <w:sz w:val="16"/>
                <w:szCs w:val="16"/>
              </w:rPr>
              <w:t>With support is able to understand the relationship between numbers and quantities up to 10 in various arrangement</w:t>
            </w:r>
          </w:p>
        </w:tc>
        <w:tc>
          <w:tcPr>
            <w:tcW w:w="2145" w:type="dxa"/>
            <w:shd w:val="clear" w:color="auto" w:fill="F4FA60"/>
          </w:tcPr>
          <w:p w14:paraId="604E457A" w14:textId="77777777" w:rsidR="00205B8E" w:rsidRDefault="00A7361B">
            <w:pPr>
              <w:contextualSpacing w:val="0"/>
            </w:pPr>
            <w:r>
              <w:rPr>
                <w:rFonts w:ascii="Verdana" w:eastAsia="Verdana" w:hAnsi="Verdana" w:cs="Verdana"/>
                <w:sz w:val="16"/>
                <w:szCs w:val="16"/>
              </w:rPr>
              <w:t>Consistently and independently understands the relationship between numbers and quantities up to 10 in various arrangements</w:t>
            </w:r>
          </w:p>
        </w:tc>
        <w:tc>
          <w:tcPr>
            <w:tcW w:w="1931" w:type="dxa"/>
            <w:shd w:val="clear" w:color="auto" w:fill="F4FA60"/>
          </w:tcPr>
          <w:p w14:paraId="35CC3136" w14:textId="77777777" w:rsidR="00205B8E" w:rsidRDefault="00A7361B">
            <w:pPr>
              <w:contextualSpacing w:val="0"/>
            </w:pPr>
            <w:r>
              <w:rPr>
                <w:rFonts w:ascii="Verdana" w:eastAsia="Verdana" w:hAnsi="Verdana" w:cs="Verdana"/>
                <w:sz w:val="16"/>
                <w:szCs w:val="16"/>
              </w:rPr>
              <w:t>Consistently and independently understands the relationship between numbers and quantities up to 120 in various arrangements</w:t>
            </w:r>
          </w:p>
        </w:tc>
      </w:tr>
      <w:tr w:rsidR="00205B8E" w14:paraId="1DD97560" w14:textId="77777777">
        <w:trPr>
          <w:trHeight w:val="880"/>
        </w:trPr>
        <w:tc>
          <w:tcPr>
            <w:tcW w:w="1560" w:type="dxa"/>
            <w:shd w:val="clear" w:color="auto" w:fill="FABF8F"/>
          </w:tcPr>
          <w:p w14:paraId="1A5E3BE9"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20" w:type="dxa"/>
            <w:shd w:val="clear" w:color="auto" w:fill="FABF8F"/>
          </w:tcPr>
          <w:p w14:paraId="2C2D1E35" w14:textId="77777777" w:rsidR="00205B8E" w:rsidRDefault="00A7361B">
            <w:pPr>
              <w:contextualSpacing w:val="0"/>
            </w:pPr>
            <w:r>
              <w:rPr>
                <w:rFonts w:ascii="Verdana" w:eastAsia="Verdana" w:hAnsi="Verdana" w:cs="Verdana"/>
                <w:sz w:val="16"/>
                <w:szCs w:val="16"/>
              </w:rPr>
              <w:t>Unable to understand the relationship between numbers and quantities</w:t>
            </w:r>
          </w:p>
          <w:p w14:paraId="59EC9272" w14:textId="77777777" w:rsidR="00205B8E" w:rsidRDefault="00205B8E">
            <w:pPr>
              <w:contextualSpacing w:val="0"/>
            </w:pPr>
          </w:p>
        </w:tc>
        <w:tc>
          <w:tcPr>
            <w:tcW w:w="2115" w:type="dxa"/>
            <w:shd w:val="clear" w:color="auto" w:fill="FABF8F"/>
          </w:tcPr>
          <w:p w14:paraId="63BB0C48" w14:textId="77777777" w:rsidR="00205B8E" w:rsidRDefault="00A7361B">
            <w:pPr>
              <w:widowControl w:val="0"/>
              <w:spacing w:before="3"/>
              <w:contextualSpacing w:val="0"/>
            </w:pPr>
            <w:r>
              <w:rPr>
                <w:rFonts w:ascii="Verdana" w:eastAsia="Verdana" w:hAnsi="Verdana" w:cs="Verdana"/>
                <w:sz w:val="16"/>
                <w:szCs w:val="16"/>
              </w:rPr>
              <w:t>With support is able to understand the relationship between numbers and quantities up to 20 in various arrangement</w:t>
            </w:r>
          </w:p>
        </w:tc>
        <w:tc>
          <w:tcPr>
            <w:tcW w:w="2145" w:type="dxa"/>
            <w:shd w:val="clear" w:color="auto" w:fill="FABF8F"/>
          </w:tcPr>
          <w:p w14:paraId="19D32370" w14:textId="77777777" w:rsidR="00205B8E" w:rsidRDefault="00A7361B">
            <w:pPr>
              <w:contextualSpacing w:val="0"/>
            </w:pPr>
            <w:r>
              <w:rPr>
                <w:rFonts w:ascii="Verdana" w:eastAsia="Verdana" w:hAnsi="Verdana" w:cs="Verdana"/>
                <w:sz w:val="16"/>
                <w:szCs w:val="16"/>
              </w:rPr>
              <w:t xml:space="preserve">Consistently and independently understands the relationship between numbers and quantities up to 20 in various arrangements </w:t>
            </w:r>
          </w:p>
        </w:tc>
        <w:tc>
          <w:tcPr>
            <w:tcW w:w="1931" w:type="dxa"/>
            <w:shd w:val="clear" w:color="auto" w:fill="FABF8F"/>
          </w:tcPr>
          <w:p w14:paraId="54034E23" w14:textId="77777777" w:rsidR="00205B8E" w:rsidRDefault="00A7361B">
            <w:pPr>
              <w:contextualSpacing w:val="0"/>
            </w:pPr>
            <w:r>
              <w:rPr>
                <w:rFonts w:ascii="Verdana" w:eastAsia="Verdana" w:hAnsi="Verdana" w:cs="Verdana"/>
                <w:sz w:val="16"/>
                <w:szCs w:val="16"/>
              </w:rPr>
              <w:t>Consistently and independently understands the relationship between numbers and quantities up to 120 in various arrangements</w:t>
            </w:r>
          </w:p>
        </w:tc>
      </w:tr>
      <w:tr w:rsidR="00205B8E" w14:paraId="7374CB54" w14:textId="77777777">
        <w:trPr>
          <w:trHeight w:val="140"/>
        </w:trPr>
        <w:tc>
          <w:tcPr>
            <w:tcW w:w="1560" w:type="dxa"/>
            <w:shd w:val="clear" w:color="auto" w:fill="C2D69B"/>
          </w:tcPr>
          <w:p w14:paraId="3A78A37D"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20" w:type="dxa"/>
            <w:shd w:val="clear" w:color="auto" w:fill="C2D69B"/>
          </w:tcPr>
          <w:p w14:paraId="4124D46B" w14:textId="77777777" w:rsidR="00205B8E" w:rsidRDefault="00A7361B">
            <w:pPr>
              <w:contextualSpacing w:val="0"/>
            </w:pPr>
            <w:r>
              <w:rPr>
                <w:rFonts w:ascii="Verdana" w:eastAsia="Verdana" w:hAnsi="Verdana" w:cs="Verdana"/>
                <w:sz w:val="16"/>
                <w:szCs w:val="16"/>
              </w:rPr>
              <w:t>Unable to understand the relationship between numbers and quantities</w:t>
            </w:r>
          </w:p>
          <w:p w14:paraId="3CF5D6D3" w14:textId="77777777" w:rsidR="00205B8E" w:rsidRDefault="00205B8E">
            <w:pPr>
              <w:contextualSpacing w:val="0"/>
            </w:pPr>
          </w:p>
          <w:p w14:paraId="3E3F4135" w14:textId="77777777" w:rsidR="00205B8E" w:rsidRDefault="00205B8E">
            <w:pPr>
              <w:contextualSpacing w:val="0"/>
            </w:pPr>
          </w:p>
        </w:tc>
        <w:tc>
          <w:tcPr>
            <w:tcW w:w="2115" w:type="dxa"/>
            <w:shd w:val="clear" w:color="auto" w:fill="C2D69B"/>
          </w:tcPr>
          <w:p w14:paraId="1BB55EF4" w14:textId="77777777" w:rsidR="00205B8E" w:rsidRDefault="00A7361B">
            <w:pPr>
              <w:widowControl w:val="0"/>
              <w:spacing w:before="3"/>
              <w:contextualSpacing w:val="0"/>
            </w:pPr>
            <w:r>
              <w:rPr>
                <w:rFonts w:ascii="Verdana" w:eastAsia="Verdana" w:hAnsi="Verdana" w:cs="Verdana"/>
                <w:sz w:val="16"/>
                <w:szCs w:val="16"/>
              </w:rPr>
              <w:t>With support is able to understand the relationship between numbers and quantities up to 100 in various arrangement</w:t>
            </w:r>
          </w:p>
        </w:tc>
        <w:tc>
          <w:tcPr>
            <w:tcW w:w="2145" w:type="dxa"/>
            <w:shd w:val="clear" w:color="auto" w:fill="C2D69B"/>
          </w:tcPr>
          <w:p w14:paraId="1808822C" w14:textId="77777777" w:rsidR="00205B8E" w:rsidRDefault="00A7361B">
            <w:pPr>
              <w:contextualSpacing w:val="0"/>
            </w:pPr>
            <w:r>
              <w:rPr>
                <w:rFonts w:ascii="Verdana" w:eastAsia="Verdana" w:hAnsi="Verdana" w:cs="Verdana"/>
                <w:sz w:val="16"/>
                <w:szCs w:val="16"/>
              </w:rPr>
              <w:t>Consistently and independently understands the relationship between numbers and quantities up to 100 in various arrangements</w:t>
            </w:r>
          </w:p>
        </w:tc>
        <w:tc>
          <w:tcPr>
            <w:tcW w:w="1931" w:type="dxa"/>
            <w:shd w:val="clear" w:color="auto" w:fill="C2D69B"/>
          </w:tcPr>
          <w:p w14:paraId="1976890F" w14:textId="77777777" w:rsidR="00205B8E" w:rsidRDefault="00A7361B">
            <w:pPr>
              <w:contextualSpacing w:val="0"/>
            </w:pPr>
            <w:r>
              <w:rPr>
                <w:rFonts w:ascii="Verdana" w:eastAsia="Verdana" w:hAnsi="Verdana" w:cs="Verdana"/>
                <w:sz w:val="16"/>
                <w:szCs w:val="16"/>
              </w:rPr>
              <w:t>Consistently and independently understands the relationship between numbers and quantities up to 120 in various arrangements</w:t>
            </w:r>
          </w:p>
        </w:tc>
      </w:tr>
    </w:tbl>
    <w:p w14:paraId="62A94F46" w14:textId="77777777" w:rsidR="00205B8E" w:rsidRDefault="00205B8E"/>
    <w:p w14:paraId="145310B7" w14:textId="77777777" w:rsidR="00205B8E" w:rsidRDefault="00205B8E"/>
    <w:p w14:paraId="51B4FF9E" w14:textId="77777777" w:rsidR="00205B8E" w:rsidRDefault="00205B8E"/>
    <w:p w14:paraId="27BF20A6" w14:textId="77777777" w:rsidR="00205B8E" w:rsidRDefault="00205B8E"/>
    <w:p w14:paraId="6A544862" w14:textId="77777777" w:rsidR="00205B8E" w:rsidRDefault="00A7361B">
      <w:r>
        <w:rPr>
          <w:rFonts w:ascii="Verdana" w:eastAsia="Verdana" w:hAnsi="Verdana" w:cs="Verdana"/>
          <w:b/>
          <w:sz w:val="20"/>
          <w:szCs w:val="20"/>
        </w:rPr>
        <w:t>5.  Counts to answer “how many?”</w:t>
      </w:r>
    </w:p>
    <w:p w14:paraId="3E69CDC4" w14:textId="77777777" w:rsidR="00205B8E" w:rsidRDefault="00205B8E">
      <w:pPr>
        <w:widowControl w:val="0"/>
        <w:tabs>
          <w:tab w:val="left" w:pos="415"/>
        </w:tabs>
        <w:ind w:right="337"/>
      </w:pPr>
    </w:p>
    <w:p w14:paraId="7C079CD6" w14:textId="77777777" w:rsidR="00205B8E" w:rsidRDefault="00A7361B">
      <w:pPr>
        <w:widowControl w:val="0"/>
        <w:tabs>
          <w:tab w:val="left" w:pos="415"/>
        </w:tabs>
        <w:ind w:left="220" w:right="337"/>
      </w:pPr>
      <w:r>
        <w:rPr>
          <w:rFonts w:ascii="Verdana" w:eastAsia="Verdana" w:hAnsi="Verdana" w:cs="Verdana"/>
          <w:sz w:val="20"/>
          <w:szCs w:val="20"/>
        </w:rPr>
        <w:t>KCC5: Count to answer “how many?” questions about as many as 20 things arranged in a line, a rectangular array, or a circle, or as many as 10 things in a scattered configuration; given a number from 1–20, count out that many objects</w:t>
      </w:r>
    </w:p>
    <w:p w14:paraId="4B18A644" w14:textId="77777777" w:rsidR="00205B8E" w:rsidRDefault="00205B8E"/>
    <w:tbl>
      <w:tblPr>
        <w:tblStyle w:val="a3"/>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2055"/>
        <w:gridCol w:w="1965"/>
        <w:gridCol w:w="2100"/>
        <w:gridCol w:w="1931"/>
      </w:tblGrid>
      <w:tr w:rsidR="00205B8E" w14:paraId="7D1546F9" w14:textId="77777777">
        <w:trPr>
          <w:trHeight w:val="180"/>
        </w:trPr>
        <w:tc>
          <w:tcPr>
            <w:tcW w:w="1620" w:type="dxa"/>
          </w:tcPr>
          <w:p w14:paraId="0BAF6788" w14:textId="77777777" w:rsidR="00205B8E" w:rsidRDefault="00A7361B">
            <w:pPr>
              <w:contextualSpacing w:val="0"/>
              <w:jc w:val="center"/>
            </w:pPr>
            <w:r>
              <w:rPr>
                <w:rFonts w:ascii="Verdana" w:eastAsia="Verdana" w:hAnsi="Verdana" w:cs="Verdana"/>
                <w:b/>
                <w:sz w:val="16"/>
                <w:szCs w:val="16"/>
              </w:rPr>
              <w:t>Trimester</w:t>
            </w:r>
          </w:p>
        </w:tc>
        <w:tc>
          <w:tcPr>
            <w:tcW w:w="2055" w:type="dxa"/>
          </w:tcPr>
          <w:p w14:paraId="6323844D" w14:textId="77777777" w:rsidR="00205B8E" w:rsidRDefault="00A7361B">
            <w:pPr>
              <w:contextualSpacing w:val="0"/>
              <w:jc w:val="center"/>
            </w:pPr>
            <w:r>
              <w:rPr>
                <w:rFonts w:ascii="Verdana" w:eastAsia="Verdana" w:hAnsi="Verdana" w:cs="Verdana"/>
                <w:b/>
                <w:sz w:val="16"/>
                <w:szCs w:val="16"/>
              </w:rPr>
              <w:t>1</w:t>
            </w:r>
          </w:p>
        </w:tc>
        <w:tc>
          <w:tcPr>
            <w:tcW w:w="1965" w:type="dxa"/>
          </w:tcPr>
          <w:p w14:paraId="64976B24" w14:textId="77777777" w:rsidR="00205B8E" w:rsidRDefault="00A7361B">
            <w:pPr>
              <w:contextualSpacing w:val="0"/>
              <w:jc w:val="center"/>
            </w:pPr>
            <w:r>
              <w:rPr>
                <w:rFonts w:ascii="Verdana" w:eastAsia="Verdana" w:hAnsi="Verdana" w:cs="Verdana"/>
                <w:b/>
                <w:sz w:val="16"/>
                <w:szCs w:val="16"/>
              </w:rPr>
              <w:t>2</w:t>
            </w:r>
          </w:p>
        </w:tc>
        <w:tc>
          <w:tcPr>
            <w:tcW w:w="2100" w:type="dxa"/>
          </w:tcPr>
          <w:p w14:paraId="1FF636DF" w14:textId="77777777" w:rsidR="00205B8E" w:rsidRDefault="00A7361B">
            <w:pPr>
              <w:contextualSpacing w:val="0"/>
              <w:jc w:val="center"/>
            </w:pPr>
            <w:r>
              <w:rPr>
                <w:rFonts w:ascii="Verdana" w:eastAsia="Verdana" w:hAnsi="Verdana" w:cs="Verdana"/>
                <w:b/>
                <w:sz w:val="16"/>
                <w:szCs w:val="16"/>
              </w:rPr>
              <w:t>3</w:t>
            </w:r>
          </w:p>
        </w:tc>
        <w:tc>
          <w:tcPr>
            <w:tcW w:w="1931" w:type="dxa"/>
          </w:tcPr>
          <w:p w14:paraId="43A3C6FA" w14:textId="77777777" w:rsidR="00205B8E" w:rsidRDefault="00A7361B">
            <w:pPr>
              <w:contextualSpacing w:val="0"/>
              <w:jc w:val="center"/>
            </w:pPr>
            <w:r>
              <w:rPr>
                <w:rFonts w:ascii="Verdana" w:eastAsia="Verdana" w:hAnsi="Verdana" w:cs="Verdana"/>
                <w:b/>
                <w:sz w:val="16"/>
                <w:szCs w:val="16"/>
              </w:rPr>
              <w:t>4</w:t>
            </w:r>
          </w:p>
        </w:tc>
      </w:tr>
      <w:tr w:rsidR="00205B8E" w14:paraId="64B6B5A3" w14:textId="77777777">
        <w:trPr>
          <w:trHeight w:val="1120"/>
        </w:trPr>
        <w:tc>
          <w:tcPr>
            <w:tcW w:w="1620" w:type="dxa"/>
            <w:shd w:val="clear" w:color="auto" w:fill="F4FA60"/>
          </w:tcPr>
          <w:p w14:paraId="3450BCB6"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2055" w:type="dxa"/>
            <w:shd w:val="clear" w:color="auto" w:fill="F4FA60"/>
          </w:tcPr>
          <w:p w14:paraId="18646E82" w14:textId="77777777" w:rsidR="00205B8E" w:rsidRDefault="00A7361B">
            <w:pPr>
              <w:contextualSpacing w:val="0"/>
            </w:pPr>
            <w:r>
              <w:rPr>
                <w:rFonts w:ascii="Verdana" w:eastAsia="Verdana" w:hAnsi="Verdana" w:cs="Verdana"/>
                <w:sz w:val="16"/>
                <w:szCs w:val="16"/>
              </w:rPr>
              <w:t>Unable to count objects in a group and answer “how many?” up to 10</w:t>
            </w:r>
          </w:p>
          <w:p w14:paraId="5FF02347" w14:textId="77777777" w:rsidR="00205B8E" w:rsidRDefault="00205B8E">
            <w:pPr>
              <w:contextualSpacing w:val="0"/>
            </w:pPr>
          </w:p>
        </w:tc>
        <w:tc>
          <w:tcPr>
            <w:tcW w:w="1965" w:type="dxa"/>
            <w:shd w:val="clear" w:color="auto" w:fill="F4FA60"/>
          </w:tcPr>
          <w:p w14:paraId="1A864186" w14:textId="77777777" w:rsidR="00205B8E" w:rsidRDefault="00A7361B">
            <w:pPr>
              <w:widowControl w:val="0"/>
              <w:spacing w:before="3"/>
              <w:contextualSpacing w:val="0"/>
            </w:pPr>
            <w:r>
              <w:rPr>
                <w:rFonts w:ascii="Verdana" w:eastAsia="Verdana" w:hAnsi="Verdana" w:cs="Verdana"/>
                <w:sz w:val="16"/>
                <w:szCs w:val="16"/>
              </w:rPr>
              <w:t>With support can count objects in a group and answer “how many?” up to 10</w:t>
            </w:r>
          </w:p>
        </w:tc>
        <w:tc>
          <w:tcPr>
            <w:tcW w:w="2100" w:type="dxa"/>
            <w:shd w:val="clear" w:color="auto" w:fill="F4FA60"/>
          </w:tcPr>
          <w:p w14:paraId="2B8C6648" w14:textId="77777777" w:rsidR="00205B8E" w:rsidRDefault="00A7361B">
            <w:pPr>
              <w:contextualSpacing w:val="0"/>
            </w:pPr>
            <w:r>
              <w:rPr>
                <w:rFonts w:ascii="Verdana" w:eastAsia="Verdana" w:hAnsi="Verdana" w:cs="Verdana"/>
                <w:sz w:val="16"/>
                <w:szCs w:val="16"/>
              </w:rPr>
              <w:t xml:space="preserve">Consistently and independently can count objects in a group and answer “how many?” up to 10 </w:t>
            </w:r>
          </w:p>
        </w:tc>
        <w:tc>
          <w:tcPr>
            <w:tcW w:w="1931" w:type="dxa"/>
            <w:shd w:val="clear" w:color="auto" w:fill="F4FA60"/>
          </w:tcPr>
          <w:p w14:paraId="443C9F43" w14:textId="77777777" w:rsidR="00205B8E" w:rsidRDefault="00A7361B">
            <w:pPr>
              <w:contextualSpacing w:val="0"/>
            </w:pPr>
            <w:r>
              <w:rPr>
                <w:rFonts w:ascii="Verdana" w:eastAsia="Verdana" w:hAnsi="Verdana" w:cs="Verdana"/>
                <w:sz w:val="16"/>
                <w:szCs w:val="16"/>
              </w:rPr>
              <w:t>Consistently and independently can count objects in a group and answer “how many?” up to 120</w:t>
            </w:r>
          </w:p>
        </w:tc>
      </w:tr>
      <w:tr w:rsidR="00205B8E" w14:paraId="3709998D" w14:textId="77777777">
        <w:trPr>
          <w:trHeight w:val="880"/>
        </w:trPr>
        <w:tc>
          <w:tcPr>
            <w:tcW w:w="1620" w:type="dxa"/>
            <w:shd w:val="clear" w:color="auto" w:fill="FABF8F"/>
          </w:tcPr>
          <w:p w14:paraId="5063286C"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2055" w:type="dxa"/>
            <w:shd w:val="clear" w:color="auto" w:fill="FABF8F"/>
          </w:tcPr>
          <w:p w14:paraId="07129AE5" w14:textId="77777777" w:rsidR="00205B8E" w:rsidRDefault="00A7361B">
            <w:pPr>
              <w:contextualSpacing w:val="0"/>
            </w:pPr>
            <w:r>
              <w:rPr>
                <w:rFonts w:ascii="Verdana" w:eastAsia="Verdana" w:hAnsi="Verdana" w:cs="Verdana"/>
                <w:sz w:val="16"/>
                <w:szCs w:val="16"/>
              </w:rPr>
              <w:t>Unable to count objects in a group and answer “how many?” up to 20</w:t>
            </w:r>
          </w:p>
        </w:tc>
        <w:tc>
          <w:tcPr>
            <w:tcW w:w="1965" w:type="dxa"/>
            <w:shd w:val="clear" w:color="auto" w:fill="FABF8F"/>
          </w:tcPr>
          <w:p w14:paraId="6FCCE6A1" w14:textId="77777777" w:rsidR="00205B8E" w:rsidRDefault="00A7361B">
            <w:pPr>
              <w:widowControl w:val="0"/>
              <w:spacing w:before="3"/>
              <w:contextualSpacing w:val="0"/>
            </w:pPr>
            <w:r>
              <w:rPr>
                <w:rFonts w:ascii="Verdana" w:eastAsia="Verdana" w:hAnsi="Verdana" w:cs="Verdana"/>
                <w:sz w:val="16"/>
                <w:szCs w:val="16"/>
              </w:rPr>
              <w:t>With support can count objects in a group and answer “how many?” up to 20</w:t>
            </w:r>
          </w:p>
        </w:tc>
        <w:tc>
          <w:tcPr>
            <w:tcW w:w="2100" w:type="dxa"/>
            <w:shd w:val="clear" w:color="auto" w:fill="FABF8F"/>
          </w:tcPr>
          <w:p w14:paraId="22B8AB79" w14:textId="77777777" w:rsidR="00205B8E" w:rsidRDefault="00A7361B">
            <w:pPr>
              <w:contextualSpacing w:val="0"/>
            </w:pPr>
            <w:r>
              <w:rPr>
                <w:rFonts w:ascii="Verdana" w:eastAsia="Verdana" w:hAnsi="Verdana" w:cs="Verdana"/>
                <w:sz w:val="16"/>
                <w:szCs w:val="16"/>
              </w:rPr>
              <w:t xml:space="preserve">Consistently and independently can count objects in a group and answer “how many?” up to 20 </w:t>
            </w:r>
          </w:p>
        </w:tc>
        <w:tc>
          <w:tcPr>
            <w:tcW w:w="1931" w:type="dxa"/>
            <w:shd w:val="clear" w:color="auto" w:fill="FABF8F"/>
          </w:tcPr>
          <w:p w14:paraId="2196F389" w14:textId="77777777" w:rsidR="00205B8E" w:rsidRDefault="00A7361B">
            <w:pPr>
              <w:contextualSpacing w:val="0"/>
            </w:pPr>
            <w:r>
              <w:rPr>
                <w:rFonts w:ascii="Verdana" w:eastAsia="Verdana" w:hAnsi="Verdana" w:cs="Verdana"/>
                <w:sz w:val="16"/>
                <w:szCs w:val="16"/>
              </w:rPr>
              <w:t>Consistently and independently can count objects in a group and answer “how many?” up to 120</w:t>
            </w:r>
          </w:p>
        </w:tc>
      </w:tr>
      <w:tr w:rsidR="00205B8E" w14:paraId="36C0B0DD" w14:textId="77777777">
        <w:trPr>
          <w:trHeight w:val="140"/>
        </w:trPr>
        <w:tc>
          <w:tcPr>
            <w:tcW w:w="1620" w:type="dxa"/>
            <w:shd w:val="clear" w:color="auto" w:fill="C2D69B"/>
          </w:tcPr>
          <w:p w14:paraId="06547458"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2055" w:type="dxa"/>
            <w:shd w:val="clear" w:color="auto" w:fill="C2D69B"/>
          </w:tcPr>
          <w:p w14:paraId="70FFF755" w14:textId="77777777" w:rsidR="00205B8E" w:rsidRDefault="00A7361B">
            <w:pPr>
              <w:contextualSpacing w:val="0"/>
            </w:pPr>
            <w:r>
              <w:rPr>
                <w:rFonts w:ascii="Verdana" w:eastAsia="Verdana" w:hAnsi="Verdana" w:cs="Verdana"/>
                <w:sz w:val="16"/>
                <w:szCs w:val="16"/>
              </w:rPr>
              <w:t>Unable to count objects in a group and answer “how many?” up to 20</w:t>
            </w:r>
          </w:p>
          <w:p w14:paraId="26C06DE5" w14:textId="77777777" w:rsidR="00205B8E" w:rsidRDefault="00205B8E">
            <w:pPr>
              <w:contextualSpacing w:val="0"/>
            </w:pPr>
          </w:p>
        </w:tc>
        <w:tc>
          <w:tcPr>
            <w:tcW w:w="1965" w:type="dxa"/>
            <w:shd w:val="clear" w:color="auto" w:fill="C2D69B"/>
          </w:tcPr>
          <w:p w14:paraId="3F44A0F7" w14:textId="77777777" w:rsidR="00205B8E" w:rsidRDefault="00A7361B">
            <w:pPr>
              <w:widowControl w:val="0"/>
              <w:spacing w:before="3"/>
              <w:contextualSpacing w:val="0"/>
            </w:pPr>
            <w:r>
              <w:rPr>
                <w:rFonts w:ascii="Verdana" w:eastAsia="Verdana" w:hAnsi="Verdana" w:cs="Verdana"/>
                <w:sz w:val="16"/>
                <w:szCs w:val="16"/>
              </w:rPr>
              <w:t>With support can count objects in a group and answer “how many?” up to 20</w:t>
            </w:r>
          </w:p>
        </w:tc>
        <w:tc>
          <w:tcPr>
            <w:tcW w:w="2100" w:type="dxa"/>
            <w:shd w:val="clear" w:color="auto" w:fill="C2D69B"/>
          </w:tcPr>
          <w:p w14:paraId="46DFF51A" w14:textId="77777777" w:rsidR="00205B8E" w:rsidRDefault="00A7361B">
            <w:pPr>
              <w:contextualSpacing w:val="0"/>
            </w:pPr>
            <w:r>
              <w:rPr>
                <w:rFonts w:ascii="Verdana" w:eastAsia="Verdana" w:hAnsi="Verdana" w:cs="Verdana"/>
                <w:sz w:val="16"/>
                <w:szCs w:val="16"/>
              </w:rPr>
              <w:t xml:space="preserve">Consistently and independently can count objects in a group and answer “how many?” up to 20  </w:t>
            </w:r>
          </w:p>
        </w:tc>
        <w:tc>
          <w:tcPr>
            <w:tcW w:w="1931" w:type="dxa"/>
            <w:shd w:val="clear" w:color="auto" w:fill="C2D69B"/>
          </w:tcPr>
          <w:p w14:paraId="18CACA54" w14:textId="77777777" w:rsidR="00205B8E" w:rsidRDefault="00A7361B">
            <w:pPr>
              <w:contextualSpacing w:val="0"/>
            </w:pPr>
            <w:r>
              <w:rPr>
                <w:rFonts w:ascii="Verdana" w:eastAsia="Verdana" w:hAnsi="Verdana" w:cs="Verdana"/>
                <w:sz w:val="16"/>
                <w:szCs w:val="16"/>
              </w:rPr>
              <w:t>Consistently and independently can count objects in a group and answer “how many?” up to 120</w:t>
            </w:r>
          </w:p>
        </w:tc>
      </w:tr>
    </w:tbl>
    <w:p w14:paraId="194DD88B" w14:textId="77777777" w:rsidR="00205B8E" w:rsidRDefault="00205B8E"/>
    <w:p w14:paraId="5A790032" w14:textId="77777777" w:rsidR="00205B8E" w:rsidRDefault="00A7361B">
      <w:r>
        <w:rPr>
          <w:rFonts w:ascii="Verdana" w:eastAsia="Verdana" w:hAnsi="Verdana" w:cs="Verdana"/>
          <w:b/>
          <w:sz w:val="20"/>
          <w:szCs w:val="20"/>
        </w:rPr>
        <w:t>6. Identifies groups of objects using the term greater than, less than, or equal to</w:t>
      </w:r>
    </w:p>
    <w:p w14:paraId="6F0964BD" w14:textId="77777777" w:rsidR="00205B8E" w:rsidRDefault="00205B8E">
      <w:pPr>
        <w:pStyle w:val="Heading2"/>
        <w:spacing w:before="0"/>
        <w:ind w:left="0"/>
      </w:pPr>
    </w:p>
    <w:p w14:paraId="566A9A0C" w14:textId="77777777" w:rsidR="00205B8E" w:rsidRDefault="00A7361B">
      <w:pPr>
        <w:pStyle w:val="Heading2"/>
        <w:spacing w:before="0"/>
        <w:ind w:left="0"/>
      </w:pPr>
      <w:r>
        <w:rPr>
          <w:b w:val="0"/>
          <w:sz w:val="20"/>
          <w:szCs w:val="20"/>
        </w:rPr>
        <w:t>KCC6: Identify whether the number of objects in one group is greater than, less than, or equal to the number of objects in another group, e.g., by using matching and counting strategies.</w:t>
      </w:r>
    </w:p>
    <w:p w14:paraId="52A4B412" w14:textId="77777777" w:rsidR="00205B8E" w:rsidRDefault="00205B8E"/>
    <w:p w14:paraId="139CFE18" w14:textId="77777777" w:rsidR="00205B8E" w:rsidRDefault="00205B8E">
      <w:pPr>
        <w:pStyle w:val="Heading2"/>
        <w:spacing w:before="0"/>
        <w:ind w:left="0"/>
      </w:pPr>
      <w:bookmarkStart w:id="2" w:name="_o0xodldec310" w:colFirst="0" w:colLast="0"/>
      <w:bookmarkEnd w:id="2"/>
    </w:p>
    <w:tbl>
      <w:tblPr>
        <w:tblStyle w:val="a4"/>
        <w:tblW w:w="96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2025"/>
        <w:gridCol w:w="1965"/>
        <w:gridCol w:w="2010"/>
        <w:gridCol w:w="2130"/>
      </w:tblGrid>
      <w:tr w:rsidR="00205B8E" w14:paraId="43AFADFC" w14:textId="77777777">
        <w:trPr>
          <w:trHeight w:val="240"/>
        </w:trPr>
        <w:tc>
          <w:tcPr>
            <w:tcW w:w="1545" w:type="dxa"/>
          </w:tcPr>
          <w:p w14:paraId="08CC933F" w14:textId="77777777" w:rsidR="00205B8E" w:rsidRDefault="00A7361B">
            <w:pPr>
              <w:contextualSpacing w:val="0"/>
              <w:jc w:val="center"/>
            </w:pPr>
            <w:r>
              <w:rPr>
                <w:rFonts w:ascii="Verdana" w:eastAsia="Verdana" w:hAnsi="Verdana" w:cs="Verdana"/>
                <w:b/>
                <w:sz w:val="16"/>
                <w:szCs w:val="16"/>
              </w:rPr>
              <w:t>Trimester</w:t>
            </w:r>
          </w:p>
        </w:tc>
        <w:tc>
          <w:tcPr>
            <w:tcW w:w="2025" w:type="dxa"/>
          </w:tcPr>
          <w:p w14:paraId="2B399807" w14:textId="77777777" w:rsidR="00205B8E" w:rsidRDefault="00A7361B">
            <w:pPr>
              <w:contextualSpacing w:val="0"/>
              <w:jc w:val="center"/>
            </w:pPr>
            <w:r>
              <w:rPr>
                <w:rFonts w:ascii="Verdana" w:eastAsia="Verdana" w:hAnsi="Verdana" w:cs="Verdana"/>
                <w:b/>
                <w:sz w:val="16"/>
                <w:szCs w:val="16"/>
              </w:rPr>
              <w:t>1</w:t>
            </w:r>
          </w:p>
        </w:tc>
        <w:tc>
          <w:tcPr>
            <w:tcW w:w="1965" w:type="dxa"/>
          </w:tcPr>
          <w:p w14:paraId="5B8A0A99" w14:textId="77777777" w:rsidR="00205B8E" w:rsidRDefault="00A7361B">
            <w:pPr>
              <w:contextualSpacing w:val="0"/>
              <w:jc w:val="center"/>
            </w:pPr>
            <w:r>
              <w:rPr>
                <w:rFonts w:ascii="Verdana" w:eastAsia="Verdana" w:hAnsi="Verdana" w:cs="Verdana"/>
                <w:b/>
                <w:sz w:val="16"/>
                <w:szCs w:val="16"/>
              </w:rPr>
              <w:t>2</w:t>
            </w:r>
          </w:p>
        </w:tc>
        <w:tc>
          <w:tcPr>
            <w:tcW w:w="2010" w:type="dxa"/>
          </w:tcPr>
          <w:p w14:paraId="59C5896A" w14:textId="77777777" w:rsidR="00205B8E" w:rsidRDefault="00A7361B">
            <w:pPr>
              <w:contextualSpacing w:val="0"/>
              <w:jc w:val="center"/>
            </w:pPr>
            <w:r>
              <w:rPr>
                <w:rFonts w:ascii="Verdana" w:eastAsia="Verdana" w:hAnsi="Verdana" w:cs="Verdana"/>
                <w:b/>
                <w:sz w:val="16"/>
                <w:szCs w:val="16"/>
              </w:rPr>
              <w:t>3</w:t>
            </w:r>
          </w:p>
        </w:tc>
        <w:tc>
          <w:tcPr>
            <w:tcW w:w="2130" w:type="dxa"/>
          </w:tcPr>
          <w:p w14:paraId="0A358EB0" w14:textId="77777777" w:rsidR="00205B8E" w:rsidRDefault="00A7361B">
            <w:pPr>
              <w:contextualSpacing w:val="0"/>
              <w:jc w:val="center"/>
            </w:pPr>
            <w:r>
              <w:rPr>
                <w:rFonts w:ascii="Verdana" w:eastAsia="Verdana" w:hAnsi="Verdana" w:cs="Verdana"/>
                <w:b/>
                <w:sz w:val="16"/>
                <w:szCs w:val="16"/>
              </w:rPr>
              <w:t>4</w:t>
            </w:r>
          </w:p>
        </w:tc>
      </w:tr>
      <w:tr w:rsidR="00205B8E" w14:paraId="2E5FDD48" w14:textId="77777777">
        <w:trPr>
          <w:trHeight w:val="140"/>
        </w:trPr>
        <w:tc>
          <w:tcPr>
            <w:tcW w:w="1545" w:type="dxa"/>
            <w:shd w:val="clear" w:color="auto" w:fill="F4FA60"/>
          </w:tcPr>
          <w:p w14:paraId="45B2714A" w14:textId="77777777" w:rsidR="00205B8E" w:rsidRDefault="00A7361B">
            <w:pPr>
              <w:contextualSpacing w:val="0"/>
              <w:jc w:val="center"/>
            </w:pPr>
            <w:r>
              <w:rPr>
                <w:rFonts w:ascii="Verdana" w:eastAsia="Verdana" w:hAnsi="Verdana" w:cs="Verdana"/>
                <w:b/>
                <w:sz w:val="16"/>
                <w:szCs w:val="16"/>
              </w:rPr>
              <w:t>1st</w:t>
            </w:r>
          </w:p>
        </w:tc>
        <w:tc>
          <w:tcPr>
            <w:tcW w:w="2025" w:type="dxa"/>
            <w:shd w:val="clear" w:color="auto" w:fill="F4FA60"/>
          </w:tcPr>
          <w:p w14:paraId="69B10E6E" w14:textId="77777777" w:rsidR="00205B8E" w:rsidRDefault="00205B8E">
            <w:pPr>
              <w:contextualSpacing w:val="0"/>
            </w:pPr>
          </w:p>
          <w:p w14:paraId="4883770A" w14:textId="77777777" w:rsidR="00205B8E" w:rsidRDefault="00205B8E">
            <w:pPr>
              <w:contextualSpacing w:val="0"/>
            </w:pPr>
          </w:p>
        </w:tc>
        <w:tc>
          <w:tcPr>
            <w:tcW w:w="1965" w:type="dxa"/>
            <w:shd w:val="clear" w:color="auto" w:fill="F4FA60"/>
          </w:tcPr>
          <w:p w14:paraId="767A95BE" w14:textId="77777777" w:rsidR="00205B8E" w:rsidRDefault="00205B8E">
            <w:pPr>
              <w:widowControl w:val="0"/>
              <w:spacing w:before="3"/>
              <w:ind w:left="102"/>
              <w:contextualSpacing w:val="0"/>
            </w:pPr>
          </w:p>
        </w:tc>
        <w:tc>
          <w:tcPr>
            <w:tcW w:w="2010" w:type="dxa"/>
            <w:shd w:val="clear" w:color="auto" w:fill="F4FA60"/>
          </w:tcPr>
          <w:p w14:paraId="57CF956E" w14:textId="77777777" w:rsidR="00205B8E" w:rsidRDefault="00205B8E">
            <w:pPr>
              <w:contextualSpacing w:val="0"/>
            </w:pPr>
          </w:p>
        </w:tc>
        <w:tc>
          <w:tcPr>
            <w:tcW w:w="2130" w:type="dxa"/>
            <w:shd w:val="clear" w:color="auto" w:fill="F4FA60"/>
          </w:tcPr>
          <w:p w14:paraId="51A47D18" w14:textId="77777777" w:rsidR="00205B8E" w:rsidRDefault="00205B8E">
            <w:pPr>
              <w:contextualSpacing w:val="0"/>
            </w:pPr>
          </w:p>
        </w:tc>
      </w:tr>
      <w:tr w:rsidR="00205B8E" w14:paraId="676DD06F" w14:textId="77777777">
        <w:trPr>
          <w:trHeight w:val="1620"/>
        </w:trPr>
        <w:tc>
          <w:tcPr>
            <w:tcW w:w="1545" w:type="dxa"/>
            <w:shd w:val="clear" w:color="auto" w:fill="FABF8F"/>
          </w:tcPr>
          <w:p w14:paraId="2EB8EBA6"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2025" w:type="dxa"/>
            <w:shd w:val="clear" w:color="auto" w:fill="FABF8F"/>
          </w:tcPr>
          <w:p w14:paraId="073506A4" w14:textId="77777777" w:rsidR="00205B8E" w:rsidRDefault="00A7361B">
            <w:pPr>
              <w:contextualSpacing w:val="0"/>
            </w:pPr>
            <w:r>
              <w:rPr>
                <w:rFonts w:ascii="Verdana" w:eastAsia="Verdana" w:hAnsi="Verdana" w:cs="Verdana"/>
                <w:sz w:val="16"/>
                <w:szCs w:val="16"/>
              </w:rPr>
              <w:t>Unable to identify groups of objects as greater than, less than, or equal to the number of objects in another group</w:t>
            </w:r>
          </w:p>
          <w:p w14:paraId="184C720F" w14:textId="77777777" w:rsidR="00205B8E" w:rsidRDefault="00205B8E">
            <w:pPr>
              <w:contextualSpacing w:val="0"/>
            </w:pPr>
          </w:p>
        </w:tc>
        <w:tc>
          <w:tcPr>
            <w:tcW w:w="1965" w:type="dxa"/>
            <w:shd w:val="clear" w:color="auto" w:fill="FABF8F"/>
          </w:tcPr>
          <w:p w14:paraId="47C070EE" w14:textId="77777777" w:rsidR="00205B8E" w:rsidRDefault="00A7361B">
            <w:pPr>
              <w:contextualSpacing w:val="0"/>
            </w:pPr>
            <w:r>
              <w:rPr>
                <w:rFonts w:ascii="Verdana" w:eastAsia="Verdana" w:hAnsi="Verdana" w:cs="Verdana"/>
                <w:sz w:val="16"/>
                <w:szCs w:val="16"/>
              </w:rPr>
              <w:t>With support can identify groups of objects as greater than, less than, or equal to the number of objects in another group</w:t>
            </w:r>
          </w:p>
          <w:p w14:paraId="3CB93F3D" w14:textId="77777777" w:rsidR="00205B8E" w:rsidRDefault="00205B8E">
            <w:pPr>
              <w:contextualSpacing w:val="0"/>
            </w:pPr>
          </w:p>
        </w:tc>
        <w:tc>
          <w:tcPr>
            <w:tcW w:w="2010" w:type="dxa"/>
            <w:shd w:val="clear" w:color="auto" w:fill="FABF8F"/>
          </w:tcPr>
          <w:p w14:paraId="29BBECC4" w14:textId="77777777" w:rsidR="00205B8E" w:rsidRDefault="00A7361B">
            <w:pPr>
              <w:contextualSpacing w:val="0"/>
            </w:pPr>
            <w:r>
              <w:rPr>
                <w:rFonts w:ascii="Verdana" w:eastAsia="Verdana" w:hAnsi="Verdana" w:cs="Verdana"/>
                <w:sz w:val="16"/>
                <w:szCs w:val="16"/>
              </w:rPr>
              <w:t>Consistently and independently can identify groups of objects as greater than, less than, or equal to the number of objects in another group</w:t>
            </w:r>
          </w:p>
          <w:p w14:paraId="2976DA5F" w14:textId="77777777" w:rsidR="00205B8E" w:rsidRDefault="00205B8E">
            <w:pPr>
              <w:contextualSpacing w:val="0"/>
            </w:pPr>
          </w:p>
        </w:tc>
        <w:tc>
          <w:tcPr>
            <w:tcW w:w="2130" w:type="dxa"/>
            <w:shd w:val="clear" w:color="auto" w:fill="FABF8F"/>
          </w:tcPr>
          <w:p w14:paraId="4FA426B5" w14:textId="77777777" w:rsidR="00205B8E" w:rsidRDefault="00A7361B">
            <w:pPr>
              <w:contextualSpacing w:val="0"/>
            </w:pPr>
            <w:r>
              <w:rPr>
                <w:rFonts w:ascii="Verdana" w:eastAsia="Verdana" w:hAnsi="Verdana" w:cs="Verdana"/>
                <w:sz w:val="16"/>
                <w:szCs w:val="16"/>
              </w:rPr>
              <w:t>Consistently and independently compares two- digit numbers based on meanings of the tens and ones digits, recording the results of comparisons with the symbols &gt;,=, and &lt;</w:t>
            </w:r>
          </w:p>
        </w:tc>
      </w:tr>
      <w:tr w:rsidR="00205B8E" w14:paraId="7A64012B" w14:textId="77777777">
        <w:trPr>
          <w:trHeight w:val="1720"/>
        </w:trPr>
        <w:tc>
          <w:tcPr>
            <w:tcW w:w="1545" w:type="dxa"/>
            <w:shd w:val="clear" w:color="auto" w:fill="C2D69B"/>
          </w:tcPr>
          <w:p w14:paraId="7AE214A0"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2025" w:type="dxa"/>
            <w:shd w:val="clear" w:color="auto" w:fill="C2D69B"/>
          </w:tcPr>
          <w:p w14:paraId="4E3E4A51" w14:textId="77777777" w:rsidR="00205B8E" w:rsidRDefault="00A7361B">
            <w:pPr>
              <w:contextualSpacing w:val="0"/>
            </w:pPr>
            <w:r>
              <w:rPr>
                <w:rFonts w:ascii="Verdana" w:eastAsia="Verdana" w:hAnsi="Verdana" w:cs="Verdana"/>
                <w:sz w:val="16"/>
                <w:szCs w:val="16"/>
              </w:rPr>
              <w:t>Unable to identify groups of objects as greater than, less than, or equal to the number of objects in another group</w:t>
            </w:r>
          </w:p>
          <w:p w14:paraId="46B5D992" w14:textId="77777777" w:rsidR="00205B8E" w:rsidRDefault="00205B8E">
            <w:pPr>
              <w:contextualSpacing w:val="0"/>
            </w:pPr>
          </w:p>
        </w:tc>
        <w:tc>
          <w:tcPr>
            <w:tcW w:w="1965" w:type="dxa"/>
            <w:shd w:val="clear" w:color="auto" w:fill="C2D69B"/>
          </w:tcPr>
          <w:p w14:paraId="49688F34" w14:textId="77777777" w:rsidR="00205B8E" w:rsidRDefault="00A7361B">
            <w:pPr>
              <w:contextualSpacing w:val="0"/>
            </w:pPr>
            <w:r>
              <w:rPr>
                <w:rFonts w:ascii="Verdana" w:eastAsia="Verdana" w:hAnsi="Verdana" w:cs="Verdana"/>
                <w:sz w:val="16"/>
                <w:szCs w:val="16"/>
              </w:rPr>
              <w:t>With support can identify groups of objects as greater than, less than, or equal to the number of objects in another group</w:t>
            </w:r>
          </w:p>
        </w:tc>
        <w:tc>
          <w:tcPr>
            <w:tcW w:w="2010" w:type="dxa"/>
            <w:shd w:val="clear" w:color="auto" w:fill="C2D69B"/>
          </w:tcPr>
          <w:p w14:paraId="4B4A9D93" w14:textId="77777777" w:rsidR="00205B8E" w:rsidRDefault="00A7361B">
            <w:pPr>
              <w:contextualSpacing w:val="0"/>
            </w:pPr>
            <w:r>
              <w:rPr>
                <w:rFonts w:ascii="Verdana" w:eastAsia="Verdana" w:hAnsi="Verdana" w:cs="Verdana"/>
                <w:sz w:val="16"/>
                <w:szCs w:val="16"/>
              </w:rPr>
              <w:t>Consistently and independently can identify groups of objects as greater than, less than, or equal to the number of objects in another group</w:t>
            </w:r>
          </w:p>
        </w:tc>
        <w:tc>
          <w:tcPr>
            <w:tcW w:w="2130" w:type="dxa"/>
            <w:shd w:val="clear" w:color="auto" w:fill="C2D69B"/>
          </w:tcPr>
          <w:p w14:paraId="088BE886" w14:textId="77777777" w:rsidR="00205B8E" w:rsidRDefault="00A7361B">
            <w:pPr>
              <w:contextualSpacing w:val="0"/>
            </w:pPr>
            <w:r>
              <w:rPr>
                <w:rFonts w:ascii="Verdana" w:eastAsia="Verdana" w:hAnsi="Verdana" w:cs="Verdana"/>
                <w:sz w:val="16"/>
                <w:szCs w:val="16"/>
              </w:rPr>
              <w:t>Consistently and independently compares two- digit numbers based on meanings of the tens and ones digits, recording the results of comparisons with the symbols &gt;,=, and &lt;</w:t>
            </w:r>
          </w:p>
        </w:tc>
      </w:tr>
    </w:tbl>
    <w:p w14:paraId="698DBA11" w14:textId="77777777" w:rsidR="00205B8E" w:rsidRDefault="00205B8E">
      <w:pPr>
        <w:pStyle w:val="Heading2"/>
        <w:spacing w:before="0"/>
        <w:ind w:left="0"/>
      </w:pPr>
      <w:bookmarkStart w:id="3" w:name="_epcksmcecghm" w:colFirst="0" w:colLast="0"/>
      <w:bookmarkEnd w:id="3"/>
    </w:p>
    <w:p w14:paraId="7D280A4B" w14:textId="77777777" w:rsidR="00205B8E" w:rsidRDefault="00205B8E"/>
    <w:p w14:paraId="041FE393" w14:textId="77777777" w:rsidR="00205B8E" w:rsidRDefault="00205B8E"/>
    <w:p w14:paraId="566A297C" w14:textId="77777777" w:rsidR="00205B8E" w:rsidRDefault="00A7361B">
      <w:r>
        <w:rPr>
          <w:rFonts w:ascii="Verdana" w:eastAsia="Verdana" w:hAnsi="Verdana" w:cs="Verdana"/>
          <w:b/>
          <w:sz w:val="20"/>
          <w:szCs w:val="20"/>
        </w:rPr>
        <w:t xml:space="preserve">7. Compares numbers </w:t>
      </w:r>
    </w:p>
    <w:p w14:paraId="41C664E5" w14:textId="77777777" w:rsidR="00205B8E" w:rsidRDefault="00A7361B">
      <w:pPr>
        <w:widowControl w:val="0"/>
      </w:pPr>
      <w:r>
        <w:rPr>
          <w:rFonts w:ascii="Verdana" w:eastAsia="Verdana" w:hAnsi="Verdana" w:cs="Verdana"/>
          <w:sz w:val="20"/>
          <w:szCs w:val="20"/>
        </w:rPr>
        <w:t>K.CC.7: Compare two numbers between 1 and 10 presented as written numerals.</w:t>
      </w:r>
    </w:p>
    <w:p w14:paraId="73197FC7" w14:textId="77777777" w:rsidR="00205B8E" w:rsidRDefault="00205B8E">
      <w:pPr>
        <w:pStyle w:val="Heading2"/>
        <w:spacing w:before="0"/>
        <w:ind w:left="0"/>
      </w:pPr>
    </w:p>
    <w:tbl>
      <w:tblPr>
        <w:tblStyle w:val="a5"/>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75"/>
        <w:gridCol w:w="2070"/>
        <w:gridCol w:w="2235"/>
        <w:gridCol w:w="1931"/>
      </w:tblGrid>
      <w:tr w:rsidR="00205B8E" w14:paraId="4E7E7192" w14:textId="77777777">
        <w:trPr>
          <w:trHeight w:val="240"/>
        </w:trPr>
        <w:tc>
          <w:tcPr>
            <w:tcW w:w="1560" w:type="dxa"/>
          </w:tcPr>
          <w:p w14:paraId="3447E649" w14:textId="77777777" w:rsidR="00205B8E" w:rsidRDefault="00A7361B">
            <w:pPr>
              <w:contextualSpacing w:val="0"/>
              <w:jc w:val="center"/>
            </w:pPr>
            <w:r>
              <w:rPr>
                <w:rFonts w:ascii="Verdana" w:eastAsia="Verdana" w:hAnsi="Verdana" w:cs="Verdana"/>
                <w:b/>
                <w:sz w:val="16"/>
                <w:szCs w:val="16"/>
              </w:rPr>
              <w:t>Trimester</w:t>
            </w:r>
          </w:p>
        </w:tc>
        <w:tc>
          <w:tcPr>
            <w:tcW w:w="1875" w:type="dxa"/>
          </w:tcPr>
          <w:p w14:paraId="455A5510" w14:textId="77777777" w:rsidR="00205B8E" w:rsidRDefault="00A7361B">
            <w:pPr>
              <w:contextualSpacing w:val="0"/>
              <w:jc w:val="center"/>
            </w:pPr>
            <w:r>
              <w:rPr>
                <w:rFonts w:ascii="Verdana" w:eastAsia="Verdana" w:hAnsi="Verdana" w:cs="Verdana"/>
                <w:b/>
                <w:sz w:val="16"/>
                <w:szCs w:val="16"/>
              </w:rPr>
              <w:t>1</w:t>
            </w:r>
          </w:p>
        </w:tc>
        <w:tc>
          <w:tcPr>
            <w:tcW w:w="2070" w:type="dxa"/>
          </w:tcPr>
          <w:p w14:paraId="357E18C9" w14:textId="77777777" w:rsidR="00205B8E" w:rsidRDefault="00A7361B">
            <w:pPr>
              <w:contextualSpacing w:val="0"/>
              <w:jc w:val="center"/>
            </w:pPr>
            <w:r>
              <w:rPr>
                <w:rFonts w:ascii="Verdana" w:eastAsia="Verdana" w:hAnsi="Verdana" w:cs="Verdana"/>
                <w:b/>
                <w:sz w:val="16"/>
                <w:szCs w:val="16"/>
              </w:rPr>
              <w:t>2</w:t>
            </w:r>
          </w:p>
        </w:tc>
        <w:tc>
          <w:tcPr>
            <w:tcW w:w="2235" w:type="dxa"/>
          </w:tcPr>
          <w:p w14:paraId="4189A5EB" w14:textId="77777777" w:rsidR="00205B8E" w:rsidRDefault="00A7361B">
            <w:pPr>
              <w:contextualSpacing w:val="0"/>
              <w:jc w:val="center"/>
            </w:pPr>
            <w:r>
              <w:rPr>
                <w:rFonts w:ascii="Verdana" w:eastAsia="Verdana" w:hAnsi="Verdana" w:cs="Verdana"/>
                <w:b/>
                <w:sz w:val="16"/>
                <w:szCs w:val="16"/>
              </w:rPr>
              <w:t>3</w:t>
            </w:r>
          </w:p>
        </w:tc>
        <w:tc>
          <w:tcPr>
            <w:tcW w:w="1931" w:type="dxa"/>
          </w:tcPr>
          <w:p w14:paraId="58AF0C79" w14:textId="77777777" w:rsidR="00205B8E" w:rsidRDefault="00A7361B">
            <w:pPr>
              <w:contextualSpacing w:val="0"/>
              <w:jc w:val="center"/>
            </w:pPr>
            <w:r>
              <w:rPr>
                <w:rFonts w:ascii="Verdana" w:eastAsia="Verdana" w:hAnsi="Verdana" w:cs="Verdana"/>
                <w:b/>
                <w:sz w:val="16"/>
                <w:szCs w:val="16"/>
              </w:rPr>
              <w:t>4</w:t>
            </w:r>
          </w:p>
        </w:tc>
      </w:tr>
      <w:tr w:rsidR="00205B8E" w14:paraId="24BEFC73" w14:textId="77777777">
        <w:trPr>
          <w:trHeight w:val="140"/>
        </w:trPr>
        <w:tc>
          <w:tcPr>
            <w:tcW w:w="1560" w:type="dxa"/>
            <w:shd w:val="clear" w:color="auto" w:fill="F4FA60"/>
          </w:tcPr>
          <w:p w14:paraId="63D7D24B" w14:textId="77777777" w:rsidR="00205B8E" w:rsidRDefault="00A7361B">
            <w:pPr>
              <w:contextualSpacing w:val="0"/>
              <w:jc w:val="center"/>
            </w:pPr>
            <w:r>
              <w:rPr>
                <w:rFonts w:ascii="Verdana" w:eastAsia="Verdana" w:hAnsi="Verdana" w:cs="Verdana"/>
                <w:b/>
                <w:sz w:val="16"/>
                <w:szCs w:val="16"/>
              </w:rPr>
              <w:t>1st</w:t>
            </w:r>
          </w:p>
        </w:tc>
        <w:tc>
          <w:tcPr>
            <w:tcW w:w="1875" w:type="dxa"/>
            <w:shd w:val="clear" w:color="auto" w:fill="F4FA60"/>
          </w:tcPr>
          <w:p w14:paraId="69AB626E" w14:textId="77777777" w:rsidR="00205B8E" w:rsidRDefault="00205B8E">
            <w:pPr>
              <w:contextualSpacing w:val="0"/>
            </w:pPr>
          </w:p>
          <w:p w14:paraId="6EEC1855" w14:textId="77777777" w:rsidR="00205B8E" w:rsidRDefault="00205B8E">
            <w:pPr>
              <w:contextualSpacing w:val="0"/>
            </w:pPr>
          </w:p>
        </w:tc>
        <w:tc>
          <w:tcPr>
            <w:tcW w:w="2070" w:type="dxa"/>
            <w:shd w:val="clear" w:color="auto" w:fill="F4FA60"/>
          </w:tcPr>
          <w:p w14:paraId="726E772D" w14:textId="77777777" w:rsidR="00205B8E" w:rsidRDefault="00205B8E">
            <w:pPr>
              <w:widowControl w:val="0"/>
              <w:spacing w:before="3"/>
              <w:ind w:left="102"/>
              <w:contextualSpacing w:val="0"/>
            </w:pPr>
          </w:p>
        </w:tc>
        <w:tc>
          <w:tcPr>
            <w:tcW w:w="2235" w:type="dxa"/>
            <w:shd w:val="clear" w:color="auto" w:fill="F4FA60"/>
          </w:tcPr>
          <w:p w14:paraId="12DEF4C2" w14:textId="77777777" w:rsidR="00205B8E" w:rsidRDefault="00205B8E">
            <w:pPr>
              <w:contextualSpacing w:val="0"/>
            </w:pPr>
          </w:p>
        </w:tc>
        <w:tc>
          <w:tcPr>
            <w:tcW w:w="1931" w:type="dxa"/>
            <w:shd w:val="clear" w:color="auto" w:fill="F4FA60"/>
          </w:tcPr>
          <w:p w14:paraId="0E607040" w14:textId="77777777" w:rsidR="00205B8E" w:rsidRDefault="00205B8E">
            <w:pPr>
              <w:contextualSpacing w:val="0"/>
            </w:pPr>
          </w:p>
        </w:tc>
      </w:tr>
      <w:tr w:rsidR="00205B8E" w14:paraId="0EEF81AE" w14:textId="77777777">
        <w:trPr>
          <w:trHeight w:val="140"/>
        </w:trPr>
        <w:tc>
          <w:tcPr>
            <w:tcW w:w="1560" w:type="dxa"/>
            <w:shd w:val="clear" w:color="auto" w:fill="FABF8F"/>
          </w:tcPr>
          <w:p w14:paraId="4DE7A044"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875" w:type="dxa"/>
            <w:shd w:val="clear" w:color="auto" w:fill="FABF8F"/>
          </w:tcPr>
          <w:p w14:paraId="49FC3E66" w14:textId="77777777" w:rsidR="00205B8E" w:rsidRDefault="00A7361B">
            <w:pPr>
              <w:contextualSpacing w:val="0"/>
            </w:pPr>
            <w:r>
              <w:rPr>
                <w:rFonts w:ascii="Verdana" w:eastAsia="Verdana" w:hAnsi="Verdana" w:cs="Verdana"/>
                <w:sz w:val="16"/>
                <w:szCs w:val="16"/>
              </w:rPr>
              <w:t>Unable to compare two numbers between 1 and 10, as written numerals</w:t>
            </w:r>
          </w:p>
          <w:p w14:paraId="6CF2A5E5" w14:textId="77777777" w:rsidR="00205B8E" w:rsidRDefault="00205B8E">
            <w:pPr>
              <w:contextualSpacing w:val="0"/>
            </w:pPr>
          </w:p>
        </w:tc>
        <w:tc>
          <w:tcPr>
            <w:tcW w:w="2070" w:type="dxa"/>
            <w:shd w:val="clear" w:color="auto" w:fill="FABF8F"/>
          </w:tcPr>
          <w:p w14:paraId="33D3300A" w14:textId="77777777" w:rsidR="00205B8E" w:rsidRDefault="00A7361B">
            <w:pPr>
              <w:contextualSpacing w:val="0"/>
            </w:pPr>
            <w:r>
              <w:rPr>
                <w:rFonts w:ascii="Verdana" w:eastAsia="Verdana" w:hAnsi="Verdana" w:cs="Verdana"/>
                <w:sz w:val="16"/>
                <w:szCs w:val="16"/>
              </w:rPr>
              <w:t>With support can compare two numbers between 1 and 10, as written numerals</w:t>
            </w:r>
          </w:p>
        </w:tc>
        <w:tc>
          <w:tcPr>
            <w:tcW w:w="2235" w:type="dxa"/>
            <w:shd w:val="clear" w:color="auto" w:fill="FABF8F"/>
          </w:tcPr>
          <w:p w14:paraId="47E6AE33" w14:textId="77777777" w:rsidR="00205B8E" w:rsidRDefault="00A7361B">
            <w:pPr>
              <w:contextualSpacing w:val="0"/>
            </w:pPr>
            <w:r>
              <w:rPr>
                <w:rFonts w:ascii="Verdana" w:eastAsia="Verdana" w:hAnsi="Verdana" w:cs="Verdana"/>
                <w:sz w:val="16"/>
                <w:szCs w:val="16"/>
              </w:rPr>
              <w:t>Consistently and independently can compare two numbers between 1 and 10, as written numerals</w:t>
            </w:r>
          </w:p>
        </w:tc>
        <w:tc>
          <w:tcPr>
            <w:tcW w:w="1931" w:type="dxa"/>
            <w:shd w:val="clear" w:color="auto" w:fill="FABF8F"/>
          </w:tcPr>
          <w:p w14:paraId="77B5A7B3" w14:textId="77777777" w:rsidR="00205B8E" w:rsidRDefault="00A7361B">
            <w:pPr>
              <w:contextualSpacing w:val="0"/>
            </w:pPr>
            <w:r>
              <w:rPr>
                <w:rFonts w:ascii="Verdana" w:eastAsia="Verdana" w:hAnsi="Verdana" w:cs="Verdana"/>
                <w:sz w:val="16"/>
                <w:szCs w:val="16"/>
              </w:rPr>
              <w:t>Consistently and independently compares two- digit numbers based on meanings of the tens and ones digits, recording the results of comparisons with the symbols &gt;,=, and &lt;, using written numerals</w:t>
            </w:r>
          </w:p>
        </w:tc>
      </w:tr>
      <w:tr w:rsidR="00205B8E" w14:paraId="03EF8FDE" w14:textId="77777777">
        <w:trPr>
          <w:trHeight w:val="1120"/>
        </w:trPr>
        <w:tc>
          <w:tcPr>
            <w:tcW w:w="1560" w:type="dxa"/>
            <w:shd w:val="clear" w:color="auto" w:fill="C2D69B"/>
          </w:tcPr>
          <w:p w14:paraId="154EA93C"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875" w:type="dxa"/>
            <w:shd w:val="clear" w:color="auto" w:fill="C2D69B"/>
          </w:tcPr>
          <w:p w14:paraId="05BF1F0B" w14:textId="77777777" w:rsidR="00205B8E" w:rsidRDefault="00A7361B">
            <w:pPr>
              <w:contextualSpacing w:val="0"/>
            </w:pPr>
            <w:r>
              <w:rPr>
                <w:rFonts w:ascii="Verdana" w:eastAsia="Verdana" w:hAnsi="Verdana" w:cs="Verdana"/>
                <w:sz w:val="16"/>
                <w:szCs w:val="16"/>
              </w:rPr>
              <w:t>Unable to compare two numbers between 1 and 10, as written numerals</w:t>
            </w:r>
          </w:p>
          <w:p w14:paraId="10169DF9" w14:textId="77777777" w:rsidR="00205B8E" w:rsidRDefault="00205B8E">
            <w:pPr>
              <w:contextualSpacing w:val="0"/>
            </w:pPr>
          </w:p>
        </w:tc>
        <w:tc>
          <w:tcPr>
            <w:tcW w:w="2070" w:type="dxa"/>
            <w:shd w:val="clear" w:color="auto" w:fill="C2D69B"/>
          </w:tcPr>
          <w:p w14:paraId="4EB71D0B" w14:textId="77777777" w:rsidR="00205B8E" w:rsidRDefault="00A7361B">
            <w:pPr>
              <w:contextualSpacing w:val="0"/>
            </w:pPr>
            <w:r>
              <w:rPr>
                <w:rFonts w:ascii="Verdana" w:eastAsia="Verdana" w:hAnsi="Verdana" w:cs="Verdana"/>
                <w:sz w:val="16"/>
                <w:szCs w:val="16"/>
              </w:rPr>
              <w:t>With support can compare two numbers between 1 and 10, as written numerals</w:t>
            </w:r>
          </w:p>
        </w:tc>
        <w:tc>
          <w:tcPr>
            <w:tcW w:w="2235" w:type="dxa"/>
            <w:shd w:val="clear" w:color="auto" w:fill="C2D69B"/>
          </w:tcPr>
          <w:p w14:paraId="61E202B0" w14:textId="77777777" w:rsidR="00205B8E" w:rsidRDefault="00A7361B">
            <w:pPr>
              <w:contextualSpacing w:val="0"/>
            </w:pPr>
            <w:r>
              <w:rPr>
                <w:rFonts w:ascii="Verdana" w:eastAsia="Verdana" w:hAnsi="Verdana" w:cs="Verdana"/>
                <w:sz w:val="16"/>
                <w:szCs w:val="16"/>
              </w:rPr>
              <w:t>Consistently and independently can compare two numbers between 1 and 10, as written numerals</w:t>
            </w:r>
          </w:p>
        </w:tc>
        <w:tc>
          <w:tcPr>
            <w:tcW w:w="1931" w:type="dxa"/>
            <w:shd w:val="clear" w:color="auto" w:fill="C2D69B"/>
          </w:tcPr>
          <w:p w14:paraId="368E1605" w14:textId="77777777" w:rsidR="00205B8E" w:rsidRDefault="00A7361B">
            <w:pPr>
              <w:contextualSpacing w:val="0"/>
            </w:pPr>
            <w:r>
              <w:rPr>
                <w:rFonts w:ascii="Verdana" w:eastAsia="Verdana" w:hAnsi="Verdana" w:cs="Verdana"/>
                <w:sz w:val="16"/>
                <w:szCs w:val="16"/>
              </w:rPr>
              <w:t>Consistently and independently compares two- digit numbers based on meanings of the tens and ones digits, recording the results of comparisons with the symbols &gt;,=, and &lt;, using written numerals</w:t>
            </w:r>
          </w:p>
        </w:tc>
      </w:tr>
    </w:tbl>
    <w:p w14:paraId="186EE728" w14:textId="77777777" w:rsidR="00205B8E" w:rsidRDefault="00205B8E">
      <w:pPr>
        <w:widowControl w:val="0"/>
      </w:pPr>
    </w:p>
    <w:p w14:paraId="71A6A326" w14:textId="77777777" w:rsidR="00205B8E" w:rsidRDefault="00205B8E">
      <w:pPr>
        <w:widowControl w:val="0"/>
      </w:pPr>
    </w:p>
    <w:p w14:paraId="20CDDCCC" w14:textId="77777777" w:rsidR="00A7361B" w:rsidRDefault="00A7361B">
      <w:pPr>
        <w:widowControl w:val="0"/>
      </w:pPr>
    </w:p>
    <w:p w14:paraId="149C387B" w14:textId="77777777" w:rsidR="00205B8E" w:rsidRDefault="00A7361B">
      <w:pPr>
        <w:pStyle w:val="Heading2"/>
        <w:spacing w:before="121"/>
        <w:ind w:left="0"/>
      </w:pPr>
      <w:r>
        <w:rPr>
          <w:color w:val="5F497A"/>
          <w:sz w:val="24"/>
          <w:szCs w:val="24"/>
        </w:rPr>
        <w:lastRenderedPageBreak/>
        <w:t>Operations and Algebraic Thinking</w:t>
      </w:r>
    </w:p>
    <w:p w14:paraId="482F8D44" w14:textId="77777777" w:rsidR="00205B8E" w:rsidRDefault="00A7361B" w:rsidP="00A7361B">
      <w:pPr>
        <w:pStyle w:val="Heading2"/>
        <w:spacing w:before="121"/>
        <w:ind w:left="0"/>
      </w:pPr>
      <w:r>
        <w:rPr>
          <w:sz w:val="20"/>
          <w:szCs w:val="20"/>
        </w:rPr>
        <w:t>ENDURING UNDERSTANDING</w:t>
      </w:r>
      <w:r>
        <w:rPr>
          <w:b w:val="0"/>
          <w:sz w:val="20"/>
          <w:szCs w:val="20"/>
        </w:rPr>
        <w:t xml:space="preserve">: </w:t>
      </w:r>
      <w:r>
        <w:rPr>
          <w:b w:val="0"/>
          <w:color w:val="5F497A"/>
          <w:sz w:val="20"/>
          <w:szCs w:val="20"/>
        </w:rPr>
        <w:t>Students possess an understanding of addition and subtraction through modeling and manipulation of objective and apply these skills to solve problems.</w:t>
      </w:r>
    </w:p>
    <w:p w14:paraId="634B4796" w14:textId="77777777" w:rsidR="00205B8E" w:rsidRDefault="00205B8E">
      <w:pPr>
        <w:widowControl w:val="0"/>
        <w:ind w:left="220"/>
      </w:pPr>
    </w:p>
    <w:p w14:paraId="5A06362F" w14:textId="77777777" w:rsidR="00205B8E" w:rsidRDefault="00A7361B">
      <w:pPr>
        <w:widowControl w:val="0"/>
        <w:ind w:left="220"/>
      </w:pPr>
      <w:r>
        <w:rPr>
          <w:rFonts w:ascii="Verdana" w:eastAsia="Verdana" w:hAnsi="Verdana" w:cs="Verdana"/>
          <w:sz w:val="20"/>
          <w:szCs w:val="20"/>
        </w:rPr>
        <w:t>K.OA.</w:t>
      </w:r>
      <w:proofErr w:type="gramStart"/>
      <w:r>
        <w:rPr>
          <w:rFonts w:ascii="Verdana" w:eastAsia="Verdana" w:hAnsi="Verdana" w:cs="Verdana"/>
          <w:sz w:val="20"/>
          <w:szCs w:val="20"/>
        </w:rPr>
        <w:t>1:Represents</w:t>
      </w:r>
      <w:proofErr w:type="gramEnd"/>
      <w:r>
        <w:rPr>
          <w:rFonts w:ascii="Verdana" w:eastAsia="Verdana" w:hAnsi="Verdana" w:cs="Verdana"/>
          <w:sz w:val="20"/>
          <w:szCs w:val="20"/>
        </w:rPr>
        <w:t xml:space="preserve"> addition and subtraction with objects, fingers, mental images, and drawings.</w:t>
      </w:r>
      <w:r>
        <w:rPr>
          <w:rFonts w:ascii="Verdana" w:eastAsia="Verdana" w:hAnsi="Verdana" w:cs="Verdana"/>
          <w:sz w:val="16"/>
          <w:szCs w:val="16"/>
        </w:rPr>
        <w:t xml:space="preserve"> </w:t>
      </w:r>
    </w:p>
    <w:p w14:paraId="3B598A1B" w14:textId="77777777" w:rsidR="00205B8E" w:rsidRDefault="00205B8E">
      <w:pPr>
        <w:widowControl w:val="0"/>
        <w:ind w:left="220"/>
      </w:pPr>
    </w:p>
    <w:tbl>
      <w:tblPr>
        <w:tblStyle w:val="a6"/>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58955020" w14:textId="77777777">
        <w:trPr>
          <w:trHeight w:val="200"/>
        </w:trPr>
        <w:tc>
          <w:tcPr>
            <w:tcW w:w="1930" w:type="dxa"/>
          </w:tcPr>
          <w:p w14:paraId="75141043"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1DC0CE1B" w14:textId="77777777" w:rsidR="00205B8E" w:rsidRDefault="00A7361B">
            <w:pPr>
              <w:contextualSpacing w:val="0"/>
              <w:jc w:val="center"/>
            </w:pPr>
            <w:r>
              <w:rPr>
                <w:rFonts w:ascii="Verdana" w:eastAsia="Verdana" w:hAnsi="Verdana" w:cs="Verdana"/>
                <w:b/>
                <w:sz w:val="16"/>
                <w:szCs w:val="16"/>
              </w:rPr>
              <w:t>1</w:t>
            </w:r>
          </w:p>
        </w:tc>
        <w:tc>
          <w:tcPr>
            <w:tcW w:w="1930" w:type="dxa"/>
          </w:tcPr>
          <w:p w14:paraId="08AFADB7" w14:textId="77777777" w:rsidR="00205B8E" w:rsidRDefault="00A7361B">
            <w:pPr>
              <w:contextualSpacing w:val="0"/>
              <w:jc w:val="center"/>
            </w:pPr>
            <w:r>
              <w:rPr>
                <w:rFonts w:ascii="Verdana" w:eastAsia="Verdana" w:hAnsi="Verdana" w:cs="Verdana"/>
                <w:b/>
                <w:sz w:val="16"/>
                <w:szCs w:val="16"/>
              </w:rPr>
              <w:t>2</w:t>
            </w:r>
          </w:p>
        </w:tc>
        <w:tc>
          <w:tcPr>
            <w:tcW w:w="1930" w:type="dxa"/>
          </w:tcPr>
          <w:p w14:paraId="56A7F908" w14:textId="77777777" w:rsidR="00205B8E" w:rsidRDefault="00A7361B">
            <w:pPr>
              <w:contextualSpacing w:val="0"/>
              <w:jc w:val="center"/>
            </w:pPr>
            <w:r>
              <w:rPr>
                <w:rFonts w:ascii="Verdana" w:eastAsia="Verdana" w:hAnsi="Verdana" w:cs="Verdana"/>
                <w:b/>
                <w:sz w:val="16"/>
                <w:szCs w:val="16"/>
              </w:rPr>
              <w:t>3</w:t>
            </w:r>
          </w:p>
        </w:tc>
        <w:tc>
          <w:tcPr>
            <w:tcW w:w="1931" w:type="dxa"/>
          </w:tcPr>
          <w:p w14:paraId="0509808D" w14:textId="77777777" w:rsidR="00205B8E" w:rsidRDefault="00A7361B">
            <w:pPr>
              <w:contextualSpacing w:val="0"/>
              <w:jc w:val="center"/>
            </w:pPr>
            <w:r>
              <w:rPr>
                <w:rFonts w:ascii="Verdana" w:eastAsia="Verdana" w:hAnsi="Verdana" w:cs="Verdana"/>
                <w:b/>
                <w:sz w:val="16"/>
                <w:szCs w:val="16"/>
              </w:rPr>
              <w:t>4</w:t>
            </w:r>
          </w:p>
        </w:tc>
      </w:tr>
      <w:tr w:rsidR="00205B8E" w14:paraId="551728C7" w14:textId="77777777">
        <w:trPr>
          <w:trHeight w:val="380"/>
        </w:trPr>
        <w:tc>
          <w:tcPr>
            <w:tcW w:w="1930" w:type="dxa"/>
            <w:shd w:val="clear" w:color="auto" w:fill="F4FA60"/>
          </w:tcPr>
          <w:p w14:paraId="732FD096"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0C61F917" w14:textId="77777777" w:rsidR="00205B8E" w:rsidRDefault="00205B8E">
            <w:pPr>
              <w:contextualSpacing w:val="0"/>
            </w:pPr>
          </w:p>
          <w:p w14:paraId="259D9EBB" w14:textId="77777777" w:rsidR="00205B8E" w:rsidRDefault="00205B8E">
            <w:pPr>
              <w:contextualSpacing w:val="0"/>
            </w:pPr>
          </w:p>
        </w:tc>
        <w:tc>
          <w:tcPr>
            <w:tcW w:w="1930" w:type="dxa"/>
            <w:shd w:val="clear" w:color="auto" w:fill="F4FA60"/>
          </w:tcPr>
          <w:p w14:paraId="2ADF2854" w14:textId="77777777" w:rsidR="00205B8E" w:rsidRDefault="00205B8E">
            <w:pPr>
              <w:widowControl w:val="0"/>
              <w:spacing w:before="3"/>
              <w:ind w:left="102"/>
              <w:contextualSpacing w:val="0"/>
            </w:pPr>
          </w:p>
        </w:tc>
        <w:tc>
          <w:tcPr>
            <w:tcW w:w="1930" w:type="dxa"/>
            <w:shd w:val="clear" w:color="auto" w:fill="F4FA60"/>
          </w:tcPr>
          <w:p w14:paraId="4E1AE16D" w14:textId="77777777" w:rsidR="00205B8E" w:rsidRDefault="00205B8E">
            <w:pPr>
              <w:contextualSpacing w:val="0"/>
            </w:pPr>
          </w:p>
        </w:tc>
        <w:tc>
          <w:tcPr>
            <w:tcW w:w="1931" w:type="dxa"/>
            <w:shd w:val="clear" w:color="auto" w:fill="F4FA60"/>
          </w:tcPr>
          <w:p w14:paraId="7846F44D" w14:textId="77777777" w:rsidR="00205B8E" w:rsidRDefault="00205B8E">
            <w:pPr>
              <w:contextualSpacing w:val="0"/>
            </w:pPr>
          </w:p>
        </w:tc>
      </w:tr>
      <w:tr w:rsidR="00205B8E" w14:paraId="3384A687" w14:textId="77777777">
        <w:trPr>
          <w:trHeight w:val="200"/>
        </w:trPr>
        <w:tc>
          <w:tcPr>
            <w:tcW w:w="1930" w:type="dxa"/>
            <w:shd w:val="clear" w:color="auto" w:fill="FABF8F"/>
          </w:tcPr>
          <w:p w14:paraId="74844F67"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12E71EF4" w14:textId="77777777" w:rsidR="00205B8E" w:rsidRDefault="00205B8E">
            <w:pPr>
              <w:contextualSpacing w:val="0"/>
            </w:pPr>
          </w:p>
          <w:p w14:paraId="479B25EC" w14:textId="77777777" w:rsidR="00205B8E" w:rsidRDefault="00205B8E">
            <w:pPr>
              <w:contextualSpacing w:val="0"/>
            </w:pPr>
          </w:p>
        </w:tc>
        <w:tc>
          <w:tcPr>
            <w:tcW w:w="1930" w:type="dxa"/>
            <w:shd w:val="clear" w:color="auto" w:fill="FABF8F"/>
          </w:tcPr>
          <w:p w14:paraId="260A99D0" w14:textId="77777777" w:rsidR="00205B8E" w:rsidRDefault="00205B8E">
            <w:pPr>
              <w:contextualSpacing w:val="0"/>
            </w:pPr>
          </w:p>
        </w:tc>
        <w:tc>
          <w:tcPr>
            <w:tcW w:w="1930" w:type="dxa"/>
            <w:shd w:val="clear" w:color="auto" w:fill="FABF8F"/>
          </w:tcPr>
          <w:p w14:paraId="7FBB9A8C" w14:textId="77777777" w:rsidR="00205B8E" w:rsidRDefault="00205B8E">
            <w:pPr>
              <w:contextualSpacing w:val="0"/>
            </w:pPr>
          </w:p>
        </w:tc>
        <w:tc>
          <w:tcPr>
            <w:tcW w:w="1931" w:type="dxa"/>
            <w:shd w:val="clear" w:color="auto" w:fill="FABF8F"/>
          </w:tcPr>
          <w:p w14:paraId="5B24F2D4" w14:textId="77777777" w:rsidR="00205B8E" w:rsidRDefault="00205B8E">
            <w:pPr>
              <w:contextualSpacing w:val="0"/>
            </w:pPr>
          </w:p>
        </w:tc>
      </w:tr>
      <w:tr w:rsidR="00205B8E" w14:paraId="63965C60" w14:textId="77777777">
        <w:trPr>
          <w:trHeight w:val="1240"/>
        </w:trPr>
        <w:tc>
          <w:tcPr>
            <w:tcW w:w="1930" w:type="dxa"/>
            <w:shd w:val="clear" w:color="auto" w:fill="C2D69B"/>
          </w:tcPr>
          <w:p w14:paraId="02F55805"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193E7C87" w14:textId="77777777" w:rsidR="00205B8E" w:rsidRDefault="00A7361B">
            <w:pPr>
              <w:contextualSpacing w:val="0"/>
            </w:pPr>
            <w:r>
              <w:rPr>
                <w:rFonts w:ascii="Verdana" w:eastAsia="Verdana" w:hAnsi="Verdana" w:cs="Verdana"/>
                <w:sz w:val="16"/>
                <w:szCs w:val="16"/>
              </w:rPr>
              <w:t>Unable to represent addition and subtractions with objects, fingers, mental images, and drawings.</w:t>
            </w:r>
          </w:p>
        </w:tc>
        <w:tc>
          <w:tcPr>
            <w:tcW w:w="1930" w:type="dxa"/>
            <w:shd w:val="clear" w:color="auto" w:fill="C2D69B"/>
          </w:tcPr>
          <w:p w14:paraId="0D3C102E" w14:textId="77777777" w:rsidR="00205B8E" w:rsidRDefault="00A7361B">
            <w:pPr>
              <w:contextualSpacing w:val="0"/>
            </w:pPr>
            <w:r>
              <w:rPr>
                <w:rFonts w:ascii="Verdana" w:eastAsia="Verdana" w:hAnsi="Verdana" w:cs="Verdana"/>
                <w:sz w:val="16"/>
                <w:szCs w:val="16"/>
              </w:rPr>
              <w:t>With support is able to represent addition and subtractions with objects, fingers, mental images, and drawings.</w:t>
            </w:r>
          </w:p>
          <w:p w14:paraId="5445639D" w14:textId="77777777" w:rsidR="00205B8E" w:rsidRDefault="00205B8E">
            <w:pPr>
              <w:contextualSpacing w:val="0"/>
            </w:pPr>
          </w:p>
        </w:tc>
        <w:tc>
          <w:tcPr>
            <w:tcW w:w="1930" w:type="dxa"/>
            <w:shd w:val="clear" w:color="auto" w:fill="C2D69B"/>
          </w:tcPr>
          <w:p w14:paraId="050B7301" w14:textId="77777777" w:rsidR="00205B8E" w:rsidRDefault="00A7361B">
            <w:pPr>
              <w:contextualSpacing w:val="0"/>
            </w:pPr>
            <w:r>
              <w:rPr>
                <w:rFonts w:ascii="Verdana" w:eastAsia="Verdana" w:hAnsi="Verdana" w:cs="Verdana"/>
                <w:sz w:val="16"/>
                <w:szCs w:val="16"/>
              </w:rPr>
              <w:t>Consistently and independently able to represent addition and subtractions with objects, fingers, mental images, and drawings.</w:t>
            </w:r>
          </w:p>
          <w:p w14:paraId="23478F3C" w14:textId="77777777" w:rsidR="00205B8E" w:rsidRDefault="00205B8E">
            <w:pPr>
              <w:contextualSpacing w:val="0"/>
            </w:pPr>
          </w:p>
        </w:tc>
        <w:tc>
          <w:tcPr>
            <w:tcW w:w="1931" w:type="dxa"/>
            <w:shd w:val="clear" w:color="auto" w:fill="C2D69B"/>
          </w:tcPr>
          <w:p w14:paraId="0B4EA82C" w14:textId="77777777" w:rsidR="00205B8E" w:rsidRDefault="00A7361B">
            <w:pPr>
              <w:contextualSpacing w:val="0"/>
            </w:pPr>
            <w:r>
              <w:rPr>
                <w:rFonts w:ascii="Verdana" w:eastAsia="Verdana" w:hAnsi="Verdana" w:cs="Verdana"/>
                <w:sz w:val="16"/>
                <w:szCs w:val="16"/>
              </w:rPr>
              <w:t>Consistently and independently solves word problems within 20 involving situations of adding to, taking from, putting together, taking apart, and comparing, with unknowns in all positions</w:t>
            </w:r>
          </w:p>
        </w:tc>
      </w:tr>
    </w:tbl>
    <w:p w14:paraId="1A62B827" w14:textId="77777777" w:rsidR="00205B8E" w:rsidRDefault="00205B8E">
      <w:pPr>
        <w:widowControl w:val="0"/>
      </w:pPr>
    </w:p>
    <w:p w14:paraId="583F6B83" w14:textId="77777777" w:rsidR="00205B8E" w:rsidRDefault="00A7361B">
      <w:pPr>
        <w:pStyle w:val="Heading2"/>
        <w:ind w:left="0"/>
      </w:pPr>
      <w:r>
        <w:rPr>
          <w:sz w:val="20"/>
          <w:szCs w:val="20"/>
        </w:rPr>
        <w:t>Solves addition facts and word problems up to 10</w:t>
      </w:r>
    </w:p>
    <w:p w14:paraId="140C5509" w14:textId="77777777" w:rsidR="00205B8E" w:rsidRDefault="00A7361B">
      <w:pPr>
        <w:widowControl w:val="0"/>
      </w:pPr>
      <w:r>
        <w:rPr>
          <w:rFonts w:ascii="Verdana" w:eastAsia="Verdana" w:hAnsi="Verdana" w:cs="Verdana"/>
          <w:sz w:val="20"/>
          <w:szCs w:val="20"/>
        </w:rPr>
        <w:t>K.OA.2: Solve addition facts and word problems up to 10, e.g., by using objects or drawings to represent the problem.</w:t>
      </w:r>
    </w:p>
    <w:p w14:paraId="382708F2" w14:textId="77777777" w:rsidR="00205B8E" w:rsidRDefault="00205B8E">
      <w:pPr>
        <w:widowControl w:val="0"/>
        <w:ind w:left="220"/>
      </w:pPr>
    </w:p>
    <w:tbl>
      <w:tblPr>
        <w:tblStyle w:val="a7"/>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0778A7B6" w14:textId="77777777">
        <w:trPr>
          <w:trHeight w:val="200"/>
        </w:trPr>
        <w:tc>
          <w:tcPr>
            <w:tcW w:w="1930" w:type="dxa"/>
          </w:tcPr>
          <w:p w14:paraId="4C8EFB1D"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24446127" w14:textId="77777777" w:rsidR="00205B8E" w:rsidRDefault="00A7361B">
            <w:pPr>
              <w:contextualSpacing w:val="0"/>
              <w:jc w:val="center"/>
            </w:pPr>
            <w:r>
              <w:rPr>
                <w:rFonts w:ascii="Verdana" w:eastAsia="Verdana" w:hAnsi="Verdana" w:cs="Verdana"/>
                <w:b/>
                <w:sz w:val="16"/>
                <w:szCs w:val="16"/>
              </w:rPr>
              <w:t>1</w:t>
            </w:r>
          </w:p>
        </w:tc>
        <w:tc>
          <w:tcPr>
            <w:tcW w:w="1930" w:type="dxa"/>
          </w:tcPr>
          <w:p w14:paraId="6E4FD1EF" w14:textId="77777777" w:rsidR="00205B8E" w:rsidRDefault="00A7361B">
            <w:pPr>
              <w:contextualSpacing w:val="0"/>
              <w:jc w:val="center"/>
            </w:pPr>
            <w:r>
              <w:rPr>
                <w:rFonts w:ascii="Verdana" w:eastAsia="Verdana" w:hAnsi="Verdana" w:cs="Verdana"/>
                <w:b/>
                <w:sz w:val="16"/>
                <w:szCs w:val="16"/>
              </w:rPr>
              <w:t>2</w:t>
            </w:r>
          </w:p>
        </w:tc>
        <w:tc>
          <w:tcPr>
            <w:tcW w:w="1930" w:type="dxa"/>
          </w:tcPr>
          <w:p w14:paraId="0735A395" w14:textId="77777777" w:rsidR="00205B8E" w:rsidRDefault="00A7361B">
            <w:pPr>
              <w:contextualSpacing w:val="0"/>
              <w:jc w:val="center"/>
            </w:pPr>
            <w:r>
              <w:rPr>
                <w:rFonts w:ascii="Verdana" w:eastAsia="Verdana" w:hAnsi="Verdana" w:cs="Verdana"/>
                <w:b/>
                <w:sz w:val="16"/>
                <w:szCs w:val="16"/>
              </w:rPr>
              <w:t>3</w:t>
            </w:r>
          </w:p>
        </w:tc>
        <w:tc>
          <w:tcPr>
            <w:tcW w:w="1931" w:type="dxa"/>
          </w:tcPr>
          <w:p w14:paraId="2FD13205" w14:textId="77777777" w:rsidR="00205B8E" w:rsidRDefault="00A7361B">
            <w:pPr>
              <w:contextualSpacing w:val="0"/>
              <w:jc w:val="center"/>
            </w:pPr>
            <w:r>
              <w:rPr>
                <w:rFonts w:ascii="Verdana" w:eastAsia="Verdana" w:hAnsi="Verdana" w:cs="Verdana"/>
                <w:b/>
                <w:sz w:val="16"/>
                <w:szCs w:val="16"/>
              </w:rPr>
              <w:t>4</w:t>
            </w:r>
          </w:p>
        </w:tc>
      </w:tr>
      <w:tr w:rsidR="00205B8E" w14:paraId="1CAE6E13" w14:textId="77777777">
        <w:trPr>
          <w:trHeight w:val="380"/>
        </w:trPr>
        <w:tc>
          <w:tcPr>
            <w:tcW w:w="1930" w:type="dxa"/>
            <w:shd w:val="clear" w:color="auto" w:fill="F4FA60"/>
          </w:tcPr>
          <w:p w14:paraId="3AC6A5F1"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71D8EA8F" w14:textId="77777777" w:rsidR="00205B8E" w:rsidRDefault="00205B8E">
            <w:pPr>
              <w:contextualSpacing w:val="0"/>
            </w:pPr>
          </w:p>
          <w:p w14:paraId="29AB7240" w14:textId="77777777" w:rsidR="00205B8E" w:rsidRDefault="00205B8E">
            <w:pPr>
              <w:contextualSpacing w:val="0"/>
            </w:pPr>
          </w:p>
        </w:tc>
        <w:tc>
          <w:tcPr>
            <w:tcW w:w="1930" w:type="dxa"/>
            <w:shd w:val="clear" w:color="auto" w:fill="F4FA60"/>
          </w:tcPr>
          <w:p w14:paraId="314AD64B" w14:textId="77777777" w:rsidR="00205B8E" w:rsidRDefault="00205B8E">
            <w:pPr>
              <w:widowControl w:val="0"/>
              <w:spacing w:before="3"/>
              <w:ind w:left="102"/>
              <w:contextualSpacing w:val="0"/>
            </w:pPr>
          </w:p>
        </w:tc>
        <w:tc>
          <w:tcPr>
            <w:tcW w:w="1930" w:type="dxa"/>
            <w:shd w:val="clear" w:color="auto" w:fill="F4FA60"/>
          </w:tcPr>
          <w:p w14:paraId="1F0BDB4E" w14:textId="77777777" w:rsidR="00205B8E" w:rsidRDefault="00205B8E">
            <w:pPr>
              <w:contextualSpacing w:val="0"/>
            </w:pPr>
          </w:p>
        </w:tc>
        <w:tc>
          <w:tcPr>
            <w:tcW w:w="1931" w:type="dxa"/>
            <w:shd w:val="clear" w:color="auto" w:fill="F4FA60"/>
          </w:tcPr>
          <w:p w14:paraId="24E913EF" w14:textId="77777777" w:rsidR="00205B8E" w:rsidRDefault="00205B8E">
            <w:pPr>
              <w:contextualSpacing w:val="0"/>
            </w:pPr>
          </w:p>
        </w:tc>
      </w:tr>
      <w:tr w:rsidR="00205B8E" w14:paraId="5C229BD2" w14:textId="77777777">
        <w:trPr>
          <w:trHeight w:val="200"/>
        </w:trPr>
        <w:tc>
          <w:tcPr>
            <w:tcW w:w="1930" w:type="dxa"/>
            <w:shd w:val="clear" w:color="auto" w:fill="FABF8F"/>
          </w:tcPr>
          <w:p w14:paraId="6AC195DB"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1F9EF34A" w14:textId="77777777" w:rsidR="00205B8E" w:rsidRDefault="00205B8E">
            <w:pPr>
              <w:contextualSpacing w:val="0"/>
            </w:pPr>
          </w:p>
          <w:p w14:paraId="2FE8139C" w14:textId="77777777" w:rsidR="00205B8E" w:rsidRDefault="00205B8E">
            <w:pPr>
              <w:contextualSpacing w:val="0"/>
            </w:pPr>
          </w:p>
        </w:tc>
        <w:tc>
          <w:tcPr>
            <w:tcW w:w="1930" w:type="dxa"/>
            <w:shd w:val="clear" w:color="auto" w:fill="FABF8F"/>
          </w:tcPr>
          <w:p w14:paraId="75450436" w14:textId="77777777" w:rsidR="00205B8E" w:rsidRDefault="00205B8E">
            <w:pPr>
              <w:contextualSpacing w:val="0"/>
            </w:pPr>
          </w:p>
        </w:tc>
        <w:tc>
          <w:tcPr>
            <w:tcW w:w="1930" w:type="dxa"/>
            <w:shd w:val="clear" w:color="auto" w:fill="FABF8F"/>
          </w:tcPr>
          <w:p w14:paraId="73BF82D3" w14:textId="77777777" w:rsidR="00205B8E" w:rsidRDefault="00205B8E">
            <w:pPr>
              <w:contextualSpacing w:val="0"/>
            </w:pPr>
          </w:p>
        </w:tc>
        <w:tc>
          <w:tcPr>
            <w:tcW w:w="1931" w:type="dxa"/>
            <w:shd w:val="clear" w:color="auto" w:fill="FABF8F"/>
          </w:tcPr>
          <w:p w14:paraId="150AD88F" w14:textId="77777777" w:rsidR="00205B8E" w:rsidRDefault="00205B8E">
            <w:pPr>
              <w:contextualSpacing w:val="0"/>
            </w:pPr>
          </w:p>
        </w:tc>
      </w:tr>
      <w:tr w:rsidR="00205B8E" w14:paraId="26C2F382" w14:textId="77777777">
        <w:trPr>
          <w:trHeight w:val="1240"/>
        </w:trPr>
        <w:tc>
          <w:tcPr>
            <w:tcW w:w="1930" w:type="dxa"/>
            <w:shd w:val="clear" w:color="auto" w:fill="C2D69B"/>
          </w:tcPr>
          <w:p w14:paraId="36C0B822"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1A64B8F6" w14:textId="77777777" w:rsidR="00205B8E" w:rsidRDefault="00A7361B">
            <w:pPr>
              <w:contextualSpacing w:val="0"/>
            </w:pPr>
            <w:r>
              <w:rPr>
                <w:rFonts w:ascii="Verdana" w:eastAsia="Verdana" w:hAnsi="Verdana" w:cs="Verdana"/>
                <w:sz w:val="16"/>
                <w:szCs w:val="16"/>
              </w:rPr>
              <w:t>Unable to solve addition facts and word problems up to 10.</w:t>
            </w:r>
          </w:p>
        </w:tc>
        <w:tc>
          <w:tcPr>
            <w:tcW w:w="1930" w:type="dxa"/>
            <w:shd w:val="clear" w:color="auto" w:fill="C2D69B"/>
          </w:tcPr>
          <w:p w14:paraId="25186938" w14:textId="77777777" w:rsidR="00205B8E" w:rsidRDefault="00A7361B">
            <w:pPr>
              <w:contextualSpacing w:val="0"/>
            </w:pPr>
            <w:r>
              <w:rPr>
                <w:rFonts w:ascii="Verdana" w:eastAsia="Verdana" w:hAnsi="Verdana" w:cs="Verdana"/>
                <w:sz w:val="16"/>
                <w:szCs w:val="16"/>
              </w:rPr>
              <w:t>With support is able to solve addition facts and word problems up to 10.</w:t>
            </w:r>
          </w:p>
          <w:p w14:paraId="3489577F" w14:textId="77777777" w:rsidR="00205B8E" w:rsidRDefault="00205B8E">
            <w:pPr>
              <w:contextualSpacing w:val="0"/>
            </w:pPr>
          </w:p>
        </w:tc>
        <w:tc>
          <w:tcPr>
            <w:tcW w:w="1930" w:type="dxa"/>
            <w:shd w:val="clear" w:color="auto" w:fill="C2D69B"/>
          </w:tcPr>
          <w:p w14:paraId="13EE67ED" w14:textId="77777777" w:rsidR="00205B8E" w:rsidRDefault="00A7361B">
            <w:pPr>
              <w:contextualSpacing w:val="0"/>
            </w:pPr>
            <w:r>
              <w:rPr>
                <w:rFonts w:ascii="Verdana" w:eastAsia="Verdana" w:hAnsi="Verdana" w:cs="Verdana"/>
                <w:sz w:val="16"/>
                <w:szCs w:val="16"/>
              </w:rPr>
              <w:t>Consistently and independently able to solve addition facts and word problems up to 10.</w:t>
            </w:r>
          </w:p>
          <w:p w14:paraId="3C1598D5" w14:textId="77777777" w:rsidR="00205B8E" w:rsidRDefault="00205B8E">
            <w:pPr>
              <w:contextualSpacing w:val="0"/>
            </w:pPr>
          </w:p>
        </w:tc>
        <w:tc>
          <w:tcPr>
            <w:tcW w:w="1931" w:type="dxa"/>
            <w:shd w:val="clear" w:color="auto" w:fill="C2D69B"/>
          </w:tcPr>
          <w:p w14:paraId="239503E3" w14:textId="77777777" w:rsidR="00205B8E" w:rsidRDefault="00A7361B">
            <w:pPr>
              <w:contextualSpacing w:val="0"/>
            </w:pPr>
            <w:r>
              <w:rPr>
                <w:rFonts w:ascii="Verdana" w:eastAsia="Verdana" w:hAnsi="Verdana" w:cs="Verdana"/>
                <w:sz w:val="16"/>
                <w:szCs w:val="16"/>
              </w:rPr>
              <w:t>Consistently and independently solves word problems within 20 involving situations of adding to, putting together, and comparing, with unknowns in all positions.</w:t>
            </w:r>
          </w:p>
        </w:tc>
      </w:tr>
    </w:tbl>
    <w:p w14:paraId="2004861D" w14:textId="77777777" w:rsidR="00205B8E" w:rsidRDefault="00205B8E">
      <w:pPr>
        <w:widowControl w:val="0"/>
        <w:ind w:left="220"/>
      </w:pPr>
    </w:p>
    <w:p w14:paraId="6899CFBD" w14:textId="77777777" w:rsidR="00205B8E" w:rsidRDefault="00A7361B">
      <w:pPr>
        <w:pStyle w:val="Heading2"/>
        <w:ind w:left="0"/>
      </w:pPr>
      <w:bookmarkStart w:id="4" w:name="_thtle79nh3r3" w:colFirst="0" w:colLast="0"/>
      <w:bookmarkEnd w:id="4"/>
      <w:r>
        <w:rPr>
          <w:sz w:val="20"/>
          <w:szCs w:val="20"/>
        </w:rPr>
        <w:t>Solves subtraction facts and word problems up to 10</w:t>
      </w:r>
    </w:p>
    <w:p w14:paraId="6FC37141" w14:textId="77777777" w:rsidR="00205B8E" w:rsidRDefault="00A7361B">
      <w:pPr>
        <w:widowControl w:val="0"/>
      </w:pPr>
      <w:r>
        <w:rPr>
          <w:rFonts w:ascii="Verdana" w:eastAsia="Verdana" w:hAnsi="Verdana" w:cs="Verdana"/>
          <w:sz w:val="20"/>
          <w:szCs w:val="20"/>
        </w:rPr>
        <w:t>K.OA.2: Solve subtraction facts and word problems up to 10, e.g., by using objects or drawings to represent the problem.</w:t>
      </w:r>
    </w:p>
    <w:p w14:paraId="37DCC486" w14:textId="77777777" w:rsidR="00205B8E" w:rsidRDefault="00205B8E" w:rsidP="00A7361B">
      <w:pPr>
        <w:widowControl w:val="0"/>
      </w:pPr>
    </w:p>
    <w:p w14:paraId="2B6C108A" w14:textId="77777777" w:rsidR="00205B8E" w:rsidRDefault="00205B8E">
      <w:pPr>
        <w:widowControl w:val="0"/>
        <w:ind w:left="220"/>
      </w:pPr>
    </w:p>
    <w:tbl>
      <w:tblPr>
        <w:tblStyle w:val="a8"/>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723"/>
        <w:gridCol w:w="1890"/>
        <w:gridCol w:w="1890"/>
        <w:gridCol w:w="2218"/>
      </w:tblGrid>
      <w:tr w:rsidR="00A7361B" w14:paraId="505FA25E" w14:textId="77777777" w:rsidTr="00A7361B">
        <w:trPr>
          <w:trHeight w:val="200"/>
        </w:trPr>
        <w:tc>
          <w:tcPr>
            <w:tcW w:w="1930" w:type="dxa"/>
          </w:tcPr>
          <w:p w14:paraId="6BC33906" w14:textId="77777777" w:rsidR="00205B8E" w:rsidRDefault="00A7361B">
            <w:pPr>
              <w:contextualSpacing w:val="0"/>
              <w:jc w:val="center"/>
            </w:pPr>
            <w:r>
              <w:rPr>
                <w:rFonts w:ascii="Verdana" w:eastAsia="Verdana" w:hAnsi="Verdana" w:cs="Verdana"/>
                <w:b/>
                <w:sz w:val="16"/>
                <w:szCs w:val="16"/>
              </w:rPr>
              <w:t>Trimester</w:t>
            </w:r>
          </w:p>
        </w:tc>
        <w:tc>
          <w:tcPr>
            <w:tcW w:w="1723" w:type="dxa"/>
          </w:tcPr>
          <w:p w14:paraId="3B6F928B" w14:textId="77777777" w:rsidR="00205B8E" w:rsidRDefault="00A7361B">
            <w:pPr>
              <w:contextualSpacing w:val="0"/>
              <w:jc w:val="center"/>
            </w:pPr>
            <w:r>
              <w:rPr>
                <w:rFonts w:ascii="Verdana" w:eastAsia="Verdana" w:hAnsi="Verdana" w:cs="Verdana"/>
                <w:b/>
                <w:sz w:val="16"/>
                <w:szCs w:val="16"/>
              </w:rPr>
              <w:t>1</w:t>
            </w:r>
          </w:p>
        </w:tc>
        <w:tc>
          <w:tcPr>
            <w:tcW w:w="1890" w:type="dxa"/>
          </w:tcPr>
          <w:p w14:paraId="42559F9C" w14:textId="77777777" w:rsidR="00205B8E" w:rsidRDefault="00A7361B">
            <w:pPr>
              <w:contextualSpacing w:val="0"/>
              <w:jc w:val="center"/>
            </w:pPr>
            <w:r>
              <w:rPr>
                <w:rFonts w:ascii="Verdana" w:eastAsia="Verdana" w:hAnsi="Verdana" w:cs="Verdana"/>
                <w:b/>
                <w:sz w:val="16"/>
                <w:szCs w:val="16"/>
              </w:rPr>
              <w:t>2</w:t>
            </w:r>
          </w:p>
        </w:tc>
        <w:tc>
          <w:tcPr>
            <w:tcW w:w="1890" w:type="dxa"/>
          </w:tcPr>
          <w:p w14:paraId="69D8F797" w14:textId="77777777" w:rsidR="00205B8E" w:rsidRDefault="00A7361B">
            <w:pPr>
              <w:contextualSpacing w:val="0"/>
              <w:jc w:val="center"/>
            </w:pPr>
            <w:r>
              <w:rPr>
                <w:rFonts w:ascii="Verdana" w:eastAsia="Verdana" w:hAnsi="Verdana" w:cs="Verdana"/>
                <w:b/>
                <w:sz w:val="16"/>
                <w:szCs w:val="16"/>
              </w:rPr>
              <w:t>3</w:t>
            </w:r>
          </w:p>
        </w:tc>
        <w:tc>
          <w:tcPr>
            <w:tcW w:w="2218" w:type="dxa"/>
          </w:tcPr>
          <w:p w14:paraId="439F467B" w14:textId="77777777" w:rsidR="00205B8E" w:rsidRDefault="00A7361B">
            <w:pPr>
              <w:contextualSpacing w:val="0"/>
              <w:jc w:val="center"/>
            </w:pPr>
            <w:r>
              <w:rPr>
                <w:rFonts w:ascii="Verdana" w:eastAsia="Verdana" w:hAnsi="Verdana" w:cs="Verdana"/>
                <w:b/>
                <w:sz w:val="16"/>
                <w:szCs w:val="16"/>
              </w:rPr>
              <w:t>4</w:t>
            </w:r>
          </w:p>
        </w:tc>
      </w:tr>
      <w:tr w:rsidR="00A7361B" w14:paraId="31347FBD" w14:textId="77777777" w:rsidTr="00A7361B">
        <w:trPr>
          <w:trHeight w:val="380"/>
        </w:trPr>
        <w:tc>
          <w:tcPr>
            <w:tcW w:w="1930" w:type="dxa"/>
            <w:shd w:val="clear" w:color="auto" w:fill="F4FA60"/>
          </w:tcPr>
          <w:p w14:paraId="7FE4C723"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723" w:type="dxa"/>
            <w:shd w:val="clear" w:color="auto" w:fill="F4FA60"/>
          </w:tcPr>
          <w:p w14:paraId="06B88580" w14:textId="77777777" w:rsidR="00205B8E" w:rsidRDefault="00205B8E">
            <w:pPr>
              <w:contextualSpacing w:val="0"/>
            </w:pPr>
          </w:p>
          <w:p w14:paraId="6FE635AC" w14:textId="77777777" w:rsidR="00205B8E" w:rsidRDefault="00205B8E">
            <w:pPr>
              <w:contextualSpacing w:val="0"/>
            </w:pPr>
          </w:p>
        </w:tc>
        <w:tc>
          <w:tcPr>
            <w:tcW w:w="1890" w:type="dxa"/>
            <w:shd w:val="clear" w:color="auto" w:fill="F4FA60"/>
          </w:tcPr>
          <w:p w14:paraId="6DA5EDD5" w14:textId="77777777" w:rsidR="00205B8E" w:rsidRDefault="00205B8E">
            <w:pPr>
              <w:widowControl w:val="0"/>
              <w:spacing w:before="3"/>
              <w:ind w:left="102"/>
              <w:contextualSpacing w:val="0"/>
            </w:pPr>
          </w:p>
        </w:tc>
        <w:tc>
          <w:tcPr>
            <w:tcW w:w="1890" w:type="dxa"/>
            <w:shd w:val="clear" w:color="auto" w:fill="F4FA60"/>
          </w:tcPr>
          <w:p w14:paraId="11A20961" w14:textId="77777777" w:rsidR="00205B8E" w:rsidRDefault="00205B8E">
            <w:pPr>
              <w:contextualSpacing w:val="0"/>
            </w:pPr>
          </w:p>
        </w:tc>
        <w:tc>
          <w:tcPr>
            <w:tcW w:w="2218" w:type="dxa"/>
            <w:shd w:val="clear" w:color="auto" w:fill="F4FA60"/>
          </w:tcPr>
          <w:p w14:paraId="104E919A" w14:textId="77777777" w:rsidR="00205B8E" w:rsidRDefault="00205B8E">
            <w:pPr>
              <w:contextualSpacing w:val="0"/>
            </w:pPr>
          </w:p>
        </w:tc>
      </w:tr>
      <w:tr w:rsidR="00A7361B" w14:paraId="5B6A0DA7" w14:textId="77777777" w:rsidTr="00A7361B">
        <w:trPr>
          <w:trHeight w:val="200"/>
        </w:trPr>
        <w:tc>
          <w:tcPr>
            <w:tcW w:w="1930" w:type="dxa"/>
            <w:shd w:val="clear" w:color="auto" w:fill="FABF8F"/>
          </w:tcPr>
          <w:p w14:paraId="46153161"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723" w:type="dxa"/>
            <w:shd w:val="clear" w:color="auto" w:fill="FABF8F"/>
          </w:tcPr>
          <w:p w14:paraId="36142729" w14:textId="77777777" w:rsidR="00205B8E" w:rsidRDefault="00205B8E">
            <w:pPr>
              <w:contextualSpacing w:val="0"/>
            </w:pPr>
          </w:p>
          <w:p w14:paraId="3E2F3054" w14:textId="77777777" w:rsidR="00205B8E" w:rsidRDefault="00205B8E">
            <w:pPr>
              <w:contextualSpacing w:val="0"/>
            </w:pPr>
          </w:p>
        </w:tc>
        <w:tc>
          <w:tcPr>
            <w:tcW w:w="1890" w:type="dxa"/>
            <w:shd w:val="clear" w:color="auto" w:fill="FABF8F"/>
          </w:tcPr>
          <w:p w14:paraId="335DD797" w14:textId="77777777" w:rsidR="00205B8E" w:rsidRDefault="00205B8E">
            <w:pPr>
              <w:contextualSpacing w:val="0"/>
            </w:pPr>
          </w:p>
        </w:tc>
        <w:tc>
          <w:tcPr>
            <w:tcW w:w="1890" w:type="dxa"/>
            <w:shd w:val="clear" w:color="auto" w:fill="FABF8F"/>
          </w:tcPr>
          <w:p w14:paraId="322483DD" w14:textId="77777777" w:rsidR="00205B8E" w:rsidRDefault="00205B8E">
            <w:pPr>
              <w:contextualSpacing w:val="0"/>
            </w:pPr>
          </w:p>
        </w:tc>
        <w:tc>
          <w:tcPr>
            <w:tcW w:w="2218" w:type="dxa"/>
            <w:shd w:val="clear" w:color="auto" w:fill="FABF8F"/>
          </w:tcPr>
          <w:p w14:paraId="3DE37E1E" w14:textId="77777777" w:rsidR="00205B8E" w:rsidRDefault="00205B8E">
            <w:pPr>
              <w:contextualSpacing w:val="0"/>
            </w:pPr>
          </w:p>
        </w:tc>
      </w:tr>
      <w:tr w:rsidR="00A7361B" w14:paraId="47DF75A3" w14:textId="77777777" w:rsidTr="00A7361B">
        <w:trPr>
          <w:trHeight w:val="1240"/>
        </w:trPr>
        <w:tc>
          <w:tcPr>
            <w:tcW w:w="1930" w:type="dxa"/>
            <w:shd w:val="clear" w:color="auto" w:fill="C2D69B"/>
          </w:tcPr>
          <w:p w14:paraId="0E9AA7D2"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723" w:type="dxa"/>
            <w:shd w:val="clear" w:color="auto" w:fill="C2D69B"/>
          </w:tcPr>
          <w:p w14:paraId="5E24E932" w14:textId="77777777" w:rsidR="00205B8E" w:rsidRDefault="00A7361B">
            <w:pPr>
              <w:contextualSpacing w:val="0"/>
            </w:pPr>
            <w:r>
              <w:rPr>
                <w:rFonts w:ascii="Verdana" w:eastAsia="Verdana" w:hAnsi="Verdana" w:cs="Verdana"/>
                <w:sz w:val="16"/>
                <w:szCs w:val="16"/>
              </w:rPr>
              <w:t>Unable to solve subtraction facts and word problems up to 10.</w:t>
            </w:r>
          </w:p>
        </w:tc>
        <w:tc>
          <w:tcPr>
            <w:tcW w:w="1890" w:type="dxa"/>
            <w:shd w:val="clear" w:color="auto" w:fill="C2D69B"/>
          </w:tcPr>
          <w:p w14:paraId="49130F10" w14:textId="77777777" w:rsidR="00205B8E" w:rsidRDefault="00A7361B">
            <w:pPr>
              <w:contextualSpacing w:val="0"/>
            </w:pPr>
            <w:r>
              <w:rPr>
                <w:rFonts w:ascii="Verdana" w:eastAsia="Verdana" w:hAnsi="Verdana" w:cs="Verdana"/>
                <w:sz w:val="16"/>
                <w:szCs w:val="16"/>
              </w:rPr>
              <w:t>With support is able to solve subtraction facts and word problems up to 10.</w:t>
            </w:r>
          </w:p>
        </w:tc>
        <w:tc>
          <w:tcPr>
            <w:tcW w:w="1890" w:type="dxa"/>
            <w:shd w:val="clear" w:color="auto" w:fill="C2D69B"/>
          </w:tcPr>
          <w:p w14:paraId="7B35A1DD" w14:textId="77777777" w:rsidR="00205B8E" w:rsidRDefault="00A7361B">
            <w:pPr>
              <w:contextualSpacing w:val="0"/>
            </w:pPr>
            <w:r>
              <w:rPr>
                <w:rFonts w:ascii="Verdana" w:eastAsia="Verdana" w:hAnsi="Verdana" w:cs="Verdana"/>
                <w:sz w:val="16"/>
                <w:szCs w:val="16"/>
              </w:rPr>
              <w:t>Consistently and independently able to solve subtraction facts and word problems up to 10.</w:t>
            </w:r>
          </w:p>
        </w:tc>
        <w:tc>
          <w:tcPr>
            <w:tcW w:w="2218" w:type="dxa"/>
            <w:shd w:val="clear" w:color="auto" w:fill="C2D69B"/>
          </w:tcPr>
          <w:p w14:paraId="538F9F4F" w14:textId="77777777" w:rsidR="00205B8E" w:rsidRDefault="00A7361B">
            <w:pPr>
              <w:contextualSpacing w:val="0"/>
            </w:pPr>
            <w:r>
              <w:rPr>
                <w:rFonts w:ascii="Verdana" w:eastAsia="Verdana" w:hAnsi="Verdana" w:cs="Verdana"/>
                <w:sz w:val="16"/>
                <w:szCs w:val="16"/>
              </w:rPr>
              <w:t>Consistently and independently solves word problems within 20 involving situations of taking from, taking apart, and comparing, with unknowns in all positions.</w:t>
            </w:r>
          </w:p>
        </w:tc>
      </w:tr>
    </w:tbl>
    <w:p w14:paraId="62B0C32F" w14:textId="77777777" w:rsidR="00205B8E" w:rsidRDefault="00205B8E">
      <w:pPr>
        <w:pStyle w:val="Heading2"/>
        <w:spacing w:before="0"/>
        <w:ind w:left="0"/>
      </w:pPr>
    </w:p>
    <w:p w14:paraId="323CBB2A" w14:textId="77777777" w:rsidR="00205B8E" w:rsidRDefault="00205B8E">
      <w:pPr>
        <w:pStyle w:val="Heading2"/>
        <w:spacing w:before="0"/>
        <w:ind w:left="0"/>
      </w:pPr>
    </w:p>
    <w:p w14:paraId="5EE512F9" w14:textId="77777777" w:rsidR="00205B8E" w:rsidRDefault="00A7361B">
      <w:pPr>
        <w:pStyle w:val="Heading2"/>
        <w:spacing w:before="0"/>
        <w:ind w:left="0"/>
      </w:pPr>
      <w:r>
        <w:rPr>
          <w:sz w:val="20"/>
          <w:szCs w:val="20"/>
        </w:rPr>
        <w:t>Decomposes number to 10</w:t>
      </w:r>
    </w:p>
    <w:p w14:paraId="1515B6B2" w14:textId="77777777" w:rsidR="00205B8E" w:rsidRDefault="00A7361B">
      <w:pPr>
        <w:widowControl w:val="0"/>
      </w:pPr>
      <w:r>
        <w:rPr>
          <w:rFonts w:ascii="Verdana" w:eastAsia="Verdana" w:hAnsi="Verdana" w:cs="Verdana"/>
          <w:sz w:val="20"/>
          <w:szCs w:val="20"/>
        </w:rPr>
        <w:t xml:space="preserve">K.OA.3: Decompose numbers less than or equal to 10 into pairs in more than one way, e.g., by using objects or drawings, and record each decomposition by a drawing or equation </w:t>
      </w:r>
    </w:p>
    <w:p w14:paraId="7D0E9524" w14:textId="77777777" w:rsidR="00205B8E" w:rsidRDefault="00A7361B">
      <w:pPr>
        <w:widowControl w:val="0"/>
      </w:pPr>
      <w:r>
        <w:rPr>
          <w:rFonts w:ascii="Verdana" w:eastAsia="Verdana" w:hAnsi="Verdana" w:cs="Verdana"/>
          <w:sz w:val="20"/>
          <w:szCs w:val="20"/>
        </w:rPr>
        <w:t>(e.g., 5 = 2 + 3 and 5 = 4 + 1).</w:t>
      </w:r>
    </w:p>
    <w:p w14:paraId="337C750C" w14:textId="77777777" w:rsidR="00205B8E" w:rsidRDefault="00205B8E">
      <w:pPr>
        <w:widowControl w:val="0"/>
      </w:pPr>
    </w:p>
    <w:p w14:paraId="48A327A6" w14:textId="77777777" w:rsidR="00205B8E" w:rsidRDefault="00205B8E">
      <w:pPr>
        <w:pStyle w:val="Heading2"/>
        <w:spacing w:before="0"/>
        <w:ind w:left="0"/>
      </w:pPr>
    </w:p>
    <w:tbl>
      <w:tblPr>
        <w:tblStyle w:val="a9"/>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3799AD07" w14:textId="77777777">
        <w:trPr>
          <w:trHeight w:val="160"/>
        </w:trPr>
        <w:tc>
          <w:tcPr>
            <w:tcW w:w="1930" w:type="dxa"/>
          </w:tcPr>
          <w:p w14:paraId="3634E06D"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25927643" w14:textId="77777777" w:rsidR="00205B8E" w:rsidRDefault="00A7361B">
            <w:pPr>
              <w:contextualSpacing w:val="0"/>
              <w:jc w:val="center"/>
            </w:pPr>
            <w:r>
              <w:rPr>
                <w:rFonts w:ascii="Verdana" w:eastAsia="Verdana" w:hAnsi="Verdana" w:cs="Verdana"/>
                <w:b/>
                <w:sz w:val="16"/>
                <w:szCs w:val="16"/>
              </w:rPr>
              <w:t>1</w:t>
            </w:r>
          </w:p>
        </w:tc>
        <w:tc>
          <w:tcPr>
            <w:tcW w:w="1930" w:type="dxa"/>
          </w:tcPr>
          <w:p w14:paraId="7ECFB8CF" w14:textId="77777777" w:rsidR="00205B8E" w:rsidRDefault="00A7361B">
            <w:pPr>
              <w:contextualSpacing w:val="0"/>
              <w:jc w:val="center"/>
            </w:pPr>
            <w:r>
              <w:rPr>
                <w:rFonts w:ascii="Verdana" w:eastAsia="Verdana" w:hAnsi="Verdana" w:cs="Verdana"/>
                <w:b/>
                <w:sz w:val="16"/>
                <w:szCs w:val="16"/>
              </w:rPr>
              <w:t>2</w:t>
            </w:r>
          </w:p>
        </w:tc>
        <w:tc>
          <w:tcPr>
            <w:tcW w:w="1930" w:type="dxa"/>
          </w:tcPr>
          <w:p w14:paraId="01F1E08D" w14:textId="77777777" w:rsidR="00205B8E" w:rsidRDefault="00A7361B">
            <w:pPr>
              <w:contextualSpacing w:val="0"/>
              <w:jc w:val="center"/>
            </w:pPr>
            <w:r>
              <w:rPr>
                <w:rFonts w:ascii="Verdana" w:eastAsia="Verdana" w:hAnsi="Verdana" w:cs="Verdana"/>
                <w:b/>
                <w:sz w:val="16"/>
                <w:szCs w:val="16"/>
              </w:rPr>
              <w:t>3</w:t>
            </w:r>
          </w:p>
        </w:tc>
        <w:tc>
          <w:tcPr>
            <w:tcW w:w="1931" w:type="dxa"/>
          </w:tcPr>
          <w:p w14:paraId="374044BC" w14:textId="77777777" w:rsidR="00205B8E" w:rsidRDefault="00A7361B">
            <w:pPr>
              <w:contextualSpacing w:val="0"/>
              <w:jc w:val="center"/>
            </w:pPr>
            <w:r>
              <w:rPr>
                <w:rFonts w:ascii="Verdana" w:eastAsia="Verdana" w:hAnsi="Verdana" w:cs="Verdana"/>
                <w:b/>
                <w:sz w:val="16"/>
                <w:szCs w:val="16"/>
              </w:rPr>
              <w:t>4</w:t>
            </w:r>
          </w:p>
        </w:tc>
      </w:tr>
      <w:tr w:rsidR="00205B8E" w14:paraId="50A87927" w14:textId="77777777">
        <w:trPr>
          <w:trHeight w:val="340"/>
        </w:trPr>
        <w:tc>
          <w:tcPr>
            <w:tcW w:w="1930" w:type="dxa"/>
            <w:shd w:val="clear" w:color="auto" w:fill="F4FA60"/>
          </w:tcPr>
          <w:p w14:paraId="1D8FB006"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2C609EC9" w14:textId="77777777" w:rsidR="00205B8E" w:rsidRDefault="00205B8E">
            <w:pPr>
              <w:contextualSpacing w:val="0"/>
            </w:pPr>
          </w:p>
          <w:p w14:paraId="11B85F3D" w14:textId="77777777" w:rsidR="00205B8E" w:rsidRDefault="00205B8E">
            <w:pPr>
              <w:contextualSpacing w:val="0"/>
            </w:pPr>
          </w:p>
        </w:tc>
        <w:tc>
          <w:tcPr>
            <w:tcW w:w="1930" w:type="dxa"/>
            <w:shd w:val="clear" w:color="auto" w:fill="F4FA60"/>
          </w:tcPr>
          <w:p w14:paraId="692A4EF2" w14:textId="77777777" w:rsidR="00205B8E" w:rsidRDefault="00205B8E">
            <w:pPr>
              <w:widowControl w:val="0"/>
              <w:spacing w:before="3"/>
              <w:ind w:left="102"/>
              <w:contextualSpacing w:val="0"/>
            </w:pPr>
          </w:p>
        </w:tc>
        <w:tc>
          <w:tcPr>
            <w:tcW w:w="1930" w:type="dxa"/>
            <w:shd w:val="clear" w:color="auto" w:fill="F4FA60"/>
          </w:tcPr>
          <w:p w14:paraId="17238510" w14:textId="77777777" w:rsidR="00205B8E" w:rsidRDefault="00205B8E">
            <w:pPr>
              <w:contextualSpacing w:val="0"/>
            </w:pPr>
          </w:p>
        </w:tc>
        <w:tc>
          <w:tcPr>
            <w:tcW w:w="1931" w:type="dxa"/>
            <w:shd w:val="clear" w:color="auto" w:fill="F4FA60"/>
          </w:tcPr>
          <w:p w14:paraId="48B486E9" w14:textId="77777777" w:rsidR="00205B8E" w:rsidRDefault="00205B8E">
            <w:pPr>
              <w:contextualSpacing w:val="0"/>
            </w:pPr>
          </w:p>
        </w:tc>
      </w:tr>
      <w:tr w:rsidR="00205B8E" w14:paraId="2588F3BC" w14:textId="77777777">
        <w:trPr>
          <w:trHeight w:val="180"/>
        </w:trPr>
        <w:tc>
          <w:tcPr>
            <w:tcW w:w="1930" w:type="dxa"/>
            <w:shd w:val="clear" w:color="auto" w:fill="FABF8F"/>
          </w:tcPr>
          <w:p w14:paraId="6A3CA535"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339ACC81" w14:textId="77777777" w:rsidR="00205B8E" w:rsidRDefault="00205B8E">
            <w:pPr>
              <w:contextualSpacing w:val="0"/>
            </w:pPr>
          </w:p>
          <w:p w14:paraId="54A43A11" w14:textId="77777777" w:rsidR="00205B8E" w:rsidRDefault="00205B8E">
            <w:pPr>
              <w:contextualSpacing w:val="0"/>
            </w:pPr>
          </w:p>
        </w:tc>
        <w:tc>
          <w:tcPr>
            <w:tcW w:w="1930" w:type="dxa"/>
            <w:shd w:val="clear" w:color="auto" w:fill="FABF8F"/>
          </w:tcPr>
          <w:p w14:paraId="3B5489C6" w14:textId="77777777" w:rsidR="00205B8E" w:rsidRDefault="00205B8E">
            <w:pPr>
              <w:contextualSpacing w:val="0"/>
            </w:pPr>
          </w:p>
        </w:tc>
        <w:tc>
          <w:tcPr>
            <w:tcW w:w="1930" w:type="dxa"/>
            <w:shd w:val="clear" w:color="auto" w:fill="FABF8F"/>
          </w:tcPr>
          <w:p w14:paraId="3536447A" w14:textId="77777777" w:rsidR="00205B8E" w:rsidRDefault="00205B8E">
            <w:pPr>
              <w:contextualSpacing w:val="0"/>
            </w:pPr>
          </w:p>
        </w:tc>
        <w:tc>
          <w:tcPr>
            <w:tcW w:w="1931" w:type="dxa"/>
            <w:shd w:val="clear" w:color="auto" w:fill="FABF8F"/>
          </w:tcPr>
          <w:p w14:paraId="7DEDC419" w14:textId="77777777" w:rsidR="00205B8E" w:rsidRDefault="00205B8E">
            <w:pPr>
              <w:contextualSpacing w:val="0"/>
            </w:pPr>
          </w:p>
        </w:tc>
      </w:tr>
      <w:tr w:rsidR="00205B8E" w14:paraId="45F45F2D" w14:textId="77777777">
        <w:trPr>
          <w:trHeight w:val="1280"/>
        </w:trPr>
        <w:tc>
          <w:tcPr>
            <w:tcW w:w="1930" w:type="dxa"/>
            <w:shd w:val="clear" w:color="auto" w:fill="C2D69B"/>
          </w:tcPr>
          <w:p w14:paraId="11FB487E"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7018D167" w14:textId="77777777" w:rsidR="00205B8E" w:rsidRDefault="00A7361B">
            <w:pPr>
              <w:contextualSpacing w:val="0"/>
            </w:pPr>
            <w:r>
              <w:rPr>
                <w:rFonts w:ascii="Verdana" w:eastAsia="Verdana" w:hAnsi="Verdana" w:cs="Verdana"/>
                <w:sz w:val="16"/>
                <w:szCs w:val="16"/>
              </w:rPr>
              <w:t xml:space="preserve">Unable to decompose   numbers less than or equal to 10 into pairs in more than one way (e.g. 5=2+3 and 5= 4+1) </w:t>
            </w:r>
          </w:p>
        </w:tc>
        <w:tc>
          <w:tcPr>
            <w:tcW w:w="1930" w:type="dxa"/>
            <w:shd w:val="clear" w:color="auto" w:fill="C2D69B"/>
          </w:tcPr>
          <w:p w14:paraId="03264F23" w14:textId="77777777" w:rsidR="00205B8E" w:rsidRDefault="00A7361B">
            <w:pPr>
              <w:contextualSpacing w:val="0"/>
            </w:pPr>
            <w:r>
              <w:rPr>
                <w:rFonts w:ascii="Verdana" w:eastAsia="Verdana" w:hAnsi="Verdana" w:cs="Verdana"/>
                <w:sz w:val="16"/>
                <w:szCs w:val="16"/>
              </w:rPr>
              <w:t>With support is able to decompose numbers less than or equal to 10 into pairs in more than one way (e.g. 5=2+3 and 5= 4+1)</w:t>
            </w:r>
          </w:p>
        </w:tc>
        <w:tc>
          <w:tcPr>
            <w:tcW w:w="1930" w:type="dxa"/>
            <w:shd w:val="clear" w:color="auto" w:fill="C2D69B"/>
          </w:tcPr>
          <w:p w14:paraId="6FB6A8C9" w14:textId="77777777" w:rsidR="00205B8E" w:rsidRDefault="00A7361B">
            <w:pPr>
              <w:contextualSpacing w:val="0"/>
            </w:pPr>
            <w:r>
              <w:rPr>
                <w:rFonts w:ascii="Verdana" w:eastAsia="Verdana" w:hAnsi="Verdana" w:cs="Verdana"/>
                <w:sz w:val="16"/>
                <w:szCs w:val="16"/>
              </w:rPr>
              <w:t>Consistently and independently decomposes numbers less than or equal to 10 into pairs in more than one way (e.g. 5=2+3 and 5= 4+1)</w:t>
            </w:r>
          </w:p>
        </w:tc>
        <w:tc>
          <w:tcPr>
            <w:tcW w:w="1931" w:type="dxa"/>
            <w:shd w:val="clear" w:color="auto" w:fill="C2D69B"/>
          </w:tcPr>
          <w:p w14:paraId="4D761444" w14:textId="77777777" w:rsidR="00205B8E" w:rsidRDefault="00A7361B">
            <w:pPr>
              <w:contextualSpacing w:val="0"/>
            </w:pPr>
            <w:r>
              <w:rPr>
                <w:rFonts w:ascii="Verdana" w:eastAsia="Verdana" w:hAnsi="Verdana" w:cs="Verdana"/>
                <w:sz w:val="16"/>
                <w:szCs w:val="16"/>
              </w:rPr>
              <w:t>Consistently and independently decomposes numbers less than or equal to 20 multiple ways (e.g. 5= 1+1+1+2)</w:t>
            </w:r>
          </w:p>
        </w:tc>
      </w:tr>
    </w:tbl>
    <w:p w14:paraId="4AF41F75" w14:textId="77777777" w:rsidR="00205B8E" w:rsidRDefault="00205B8E">
      <w:pPr>
        <w:pStyle w:val="Heading2"/>
        <w:spacing w:before="0"/>
        <w:ind w:left="0"/>
      </w:pPr>
    </w:p>
    <w:p w14:paraId="1267AABE" w14:textId="77777777" w:rsidR="00205B8E" w:rsidRDefault="00205B8E">
      <w:pPr>
        <w:pStyle w:val="Heading2"/>
        <w:spacing w:before="0"/>
        <w:ind w:left="0"/>
      </w:pPr>
    </w:p>
    <w:p w14:paraId="2E0DE955" w14:textId="77777777" w:rsidR="00205B8E" w:rsidRDefault="00205B8E">
      <w:pPr>
        <w:pStyle w:val="Heading2"/>
        <w:spacing w:before="0"/>
        <w:ind w:left="0"/>
      </w:pPr>
    </w:p>
    <w:p w14:paraId="66BD1F18" w14:textId="77777777" w:rsidR="00205B8E" w:rsidRDefault="00205B8E">
      <w:pPr>
        <w:pStyle w:val="Heading2"/>
        <w:spacing w:before="0"/>
        <w:ind w:left="0"/>
      </w:pPr>
    </w:p>
    <w:p w14:paraId="005EC4EC" w14:textId="77777777" w:rsidR="00205B8E" w:rsidRDefault="00A7361B">
      <w:pPr>
        <w:pStyle w:val="Heading2"/>
        <w:spacing w:before="0"/>
        <w:ind w:left="0"/>
      </w:pPr>
      <w:r>
        <w:rPr>
          <w:sz w:val="20"/>
          <w:szCs w:val="20"/>
        </w:rPr>
        <w:t>Find the missing addend to make 10</w:t>
      </w:r>
    </w:p>
    <w:p w14:paraId="4EB5461C" w14:textId="77777777" w:rsidR="00205B8E" w:rsidRDefault="00A7361B">
      <w:pPr>
        <w:pStyle w:val="Heading2"/>
        <w:spacing w:before="0"/>
        <w:ind w:left="0"/>
      </w:pPr>
      <w:r>
        <w:rPr>
          <w:b w:val="0"/>
          <w:sz w:val="20"/>
          <w:szCs w:val="20"/>
        </w:rPr>
        <w:t>K.OA.4: For any number from 1 to 9, find the number that makes 10 when added to the given number, e.g., by using objects or drawings, and record the answer with a drawing or equation.</w:t>
      </w:r>
    </w:p>
    <w:p w14:paraId="1B4F78BE" w14:textId="77777777" w:rsidR="00205B8E" w:rsidRDefault="00205B8E">
      <w:pPr>
        <w:pStyle w:val="Heading2"/>
        <w:spacing w:before="0"/>
        <w:ind w:left="0"/>
      </w:pPr>
    </w:p>
    <w:p w14:paraId="52D7C758" w14:textId="77777777" w:rsidR="00205B8E" w:rsidRDefault="00205B8E">
      <w:pPr>
        <w:pStyle w:val="Heading2"/>
        <w:spacing w:before="0"/>
        <w:ind w:left="0"/>
      </w:pPr>
    </w:p>
    <w:tbl>
      <w:tblPr>
        <w:tblStyle w:val="aa"/>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6E249E7C" w14:textId="77777777">
        <w:trPr>
          <w:trHeight w:val="180"/>
        </w:trPr>
        <w:tc>
          <w:tcPr>
            <w:tcW w:w="1930" w:type="dxa"/>
          </w:tcPr>
          <w:p w14:paraId="3B076F42"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27440D39" w14:textId="77777777" w:rsidR="00205B8E" w:rsidRDefault="00A7361B">
            <w:pPr>
              <w:contextualSpacing w:val="0"/>
              <w:jc w:val="center"/>
            </w:pPr>
            <w:r>
              <w:rPr>
                <w:rFonts w:ascii="Verdana" w:eastAsia="Verdana" w:hAnsi="Verdana" w:cs="Verdana"/>
                <w:b/>
                <w:sz w:val="16"/>
                <w:szCs w:val="16"/>
              </w:rPr>
              <w:t>1</w:t>
            </w:r>
          </w:p>
        </w:tc>
        <w:tc>
          <w:tcPr>
            <w:tcW w:w="1930" w:type="dxa"/>
          </w:tcPr>
          <w:p w14:paraId="78BBF9CD" w14:textId="77777777" w:rsidR="00205B8E" w:rsidRDefault="00A7361B">
            <w:pPr>
              <w:contextualSpacing w:val="0"/>
              <w:jc w:val="center"/>
            </w:pPr>
            <w:r>
              <w:rPr>
                <w:rFonts w:ascii="Verdana" w:eastAsia="Verdana" w:hAnsi="Verdana" w:cs="Verdana"/>
                <w:b/>
                <w:sz w:val="16"/>
                <w:szCs w:val="16"/>
              </w:rPr>
              <w:t>2</w:t>
            </w:r>
          </w:p>
        </w:tc>
        <w:tc>
          <w:tcPr>
            <w:tcW w:w="1930" w:type="dxa"/>
          </w:tcPr>
          <w:p w14:paraId="5E6B3338" w14:textId="77777777" w:rsidR="00205B8E" w:rsidRDefault="00A7361B">
            <w:pPr>
              <w:contextualSpacing w:val="0"/>
              <w:jc w:val="center"/>
            </w:pPr>
            <w:r>
              <w:rPr>
                <w:rFonts w:ascii="Verdana" w:eastAsia="Verdana" w:hAnsi="Verdana" w:cs="Verdana"/>
                <w:b/>
                <w:sz w:val="16"/>
                <w:szCs w:val="16"/>
              </w:rPr>
              <w:t>3</w:t>
            </w:r>
          </w:p>
        </w:tc>
        <w:tc>
          <w:tcPr>
            <w:tcW w:w="1931" w:type="dxa"/>
          </w:tcPr>
          <w:p w14:paraId="5198CE06" w14:textId="77777777" w:rsidR="00205B8E" w:rsidRDefault="00A7361B">
            <w:pPr>
              <w:contextualSpacing w:val="0"/>
              <w:jc w:val="center"/>
            </w:pPr>
            <w:r>
              <w:rPr>
                <w:rFonts w:ascii="Verdana" w:eastAsia="Verdana" w:hAnsi="Verdana" w:cs="Verdana"/>
                <w:b/>
                <w:sz w:val="16"/>
                <w:szCs w:val="16"/>
              </w:rPr>
              <w:t>4</w:t>
            </w:r>
          </w:p>
        </w:tc>
      </w:tr>
      <w:tr w:rsidR="00205B8E" w14:paraId="670D9E08" w14:textId="77777777">
        <w:trPr>
          <w:trHeight w:val="400"/>
        </w:trPr>
        <w:tc>
          <w:tcPr>
            <w:tcW w:w="1930" w:type="dxa"/>
            <w:shd w:val="clear" w:color="auto" w:fill="F4FA60"/>
          </w:tcPr>
          <w:p w14:paraId="0DE0E0E1"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071FC586" w14:textId="77777777" w:rsidR="00205B8E" w:rsidRDefault="00205B8E">
            <w:pPr>
              <w:contextualSpacing w:val="0"/>
            </w:pPr>
          </w:p>
          <w:p w14:paraId="68E9587B" w14:textId="77777777" w:rsidR="00205B8E" w:rsidRDefault="00205B8E">
            <w:pPr>
              <w:contextualSpacing w:val="0"/>
            </w:pPr>
          </w:p>
        </w:tc>
        <w:tc>
          <w:tcPr>
            <w:tcW w:w="1930" w:type="dxa"/>
            <w:shd w:val="clear" w:color="auto" w:fill="F4FA60"/>
          </w:tcPr>
          <w:p w14:paraId="5AF4465E" w14:textId="77777777" w:rsidR="00205B8E" w:rsidRDefault="00205B8E">
            <w:pPr>
              <w:widowControl w:val="0"/>
              <w:spacing w:before="3"/>
              <w:ind w:left="102"/>
              <w:contextualSpacing w:val="0"/>
            </w:pPr>
          </w:p>
        </w:tc>
        <w:tc>
          <w:tcPr>
            <w:tcW w:w="1930" w:type="dxa"/>
            <w:shd w:val="clear" w:color="auto" w:fill="F4FA60"/>
          </w:tcPr>
          <w:p w14:paraId="683C5C43" w14:textId="77777777" w:rsidR="00205B8E" w:rsidRDefault="00205B8E">
            <w:pPr>
              <w:contextualSpacing w:val="0"/>
            </w:pPr>
          </w:p>
        </w:tc>
        <w:tc>
          <w:tcPr>
            <w:tcW w:w="1931" w:type="dxa"/>
            <w:shd w:val="clear" w:color="auto" w:fill="F4FA60"/>
          </w:tcPr>
          <w:p w14:paraId="6EAC678E" w14:textId="77777777" w:rsidR="00205B8E" w:rsidRDefault="00205B8E">
            <w:pPr>
              <w:contextualSpacing w:val="0"/>
            </w:pPr>
          </w:p>
        </w:tc>
      </w:tr>
      <w:tr w:rsidR="00205B8E" w14:paraId="056F9297" w14:textId="77777777">
        <w:trPr>
          <w:trHeight w:val="180"/>
        </w:trPr>
        <w:tc>
          <w:tcPr>
            <w:tcW w:w="1930" w:type="dxa"/>
            <w:shd w:val="clear" w:color="auto" w:fill="FABF8F"/>
          </w:tcPr>
          <w:p w14:paraId="10748508"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61203B80" w14:textId="77777777" w:rsidR="00205B8E" w:rsidRDefault="00205B8E">
            <w:pPr>
              <w:contextualSpacing w:val="0"/>
            </w:pPr>
          </w:p>
          <w:p w14:paraId="2C979529" w14:textId="77777777" w:rsidR="00205B8E" w:rsidRDefault="00205B8E">
            <w:pPr>
              <w:contextualSpacing w:val="0"/>
            </w:pPr>
          </w:p>
        </w:tc>
        <w:tc>
          <w:tcPr>
            <w:tcW w:w="1930" w:type="dxa"/>
            <w:shd w:val="clear" w:color="auto" w:fill="FABF8F"/>
          </w:tcPr>
          <w:p w14:paraId="4E4222CE" w14:textId="77777777" w:rsidR="00205B8E" w:rsidRDefault="00205B8E">
            <w:pPr>
              <w:contextualSpacing w:val="0"/>
            </w:pPr>
          </w:p>
        </w:tc>
        <w:tc>
          <w:tcPr>
            <w:tcW w:w="1930" w:type="dxa"/>
            <w:shd w:val="clear" w:color="auto" w:fill="FABF8F"/>
          </w:tcPr>
          <w:p w14:paraId="5A3E1BAA" w14:textId="77777777" w:rsidR="00205B8E" w:rsidRDefault="00205B8E">
            <w:pPr>
              <w:contextualSpacing w:val="0"/>
            </w:pPr>
          </w:p>
        </w:tc>
        <w:tc>
          <w:tcPr>
            <w:tcW w:w="1931" w:type="dxa"/>
            <w:shd w:val="clear" w:color="auto" w:fill="FABF8F"/>
          </w:tcPr>
          <w:p w14:paraId="1BB83901" w14:textId="77777777" w:rsidR="00205B8E" w:rsidRDefault="00205B8E">
            <w:pPr>
              <w:contextualSpacing w:val="0"/>
            </w:pPr>
          </w:p>
        </w:tc>
      </w:tr>
      <w:tr w:rsidR="00205B8E" w14:paraId="6B8732F6" w14:textId="77777777">
        <w:trPr>
          <w:trHeight w:val="700"/>
        </w:trPr>
        <w:tc>
          <w:tcPr>
            <w:tcW w:w="1930" w:type="dxa"/>
            <w:shd w:val="clear" w:color="auto" w:fill="C2D69B"/>
          </w:tcPr>
          <w:p w14:paraId="24575950"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460A1D37" w14:textId="77777777" w:rsidR="00205B8E" w:rsidRDefault="00A7361B">
            <w:pPr>
              <w:contextualSpacing w:val="0"/>
            </w:pPr>
            <w:r>
              <w:rPr>
                <w:rFonts w:ascii="Verdana" w:eastAsia="Verdana" w:hAnsi="Verdana" w:cs="Verdana"/>
                <w:sz w:val="16"/>
                <w:szCs w:val="16"/>
              </w:rPr>
              <w:t xml:space="preserve">Unable to find the missing addends  </w:t>
            </w:r>
            <w:proofErr w:type="spellStart"/>
            <w:r>
              <w:rPr>
                <w:rFonts w:ascii="Verdana" w:eastAsia="Verdana" w:hAnsi="Verdana" w:cs="Verdana"/>
                <w:sz w:val="16"/>
                <w:szCs w:val="16"/>
              </w:rPr>
              <w:t>addends</w:t>
            </w:r>
            <w:proofErr w:type="spellEnd"/>
            <w:r>
              <w:rPr>
                <w:rFonts w:ascii="Verdana" w:eastAsia="Verdana" w:hAnsi="Verdana" w:cs="Verdana"/>
                <w:sz w:val="16"/>
                <w:szCs w:val="16"/>
              </w:rPr>
              <w:t xml:space="preserve"> to 10.</w:t>
            </w:r>
          </w:p>
        </w:tc>
        <w:tc>
          <w:tcPr>
            <w:tcW w:w="1930" w:type="dxa"/>
            <w:shd w:val="clear" w:color="auto" w:fill="C2D69B"/>
          </w:tcPr>
          <w:p w14:paraId="0D0FA7F1" w14:textId="77777777" w:rsidR="00205B8E" w:rsidRDefault="00A7361B">
            <w:pPr>
              <w:contextualSpacing w:val="0"/>
            </w:pPr>
            <w:r>
              <w:rPr>
                <w:rFonts w:ascii="Verdana" w:eastAsia="Verdana" w:hAnsi="Verdana" w:cs="Verdana"/>
                <w:sz w:val="16"/>
                <w:szCs w:val="16"/>
              </w:rPr>
              <w:t>With prompting and support find the number that makes 10 when added to any given number from 1 to 9.</w:t>
            </w:r>
          </w:p>
        </w:tc>
        <w:tc>
          <w:tcPr>
            <w:tcW w:w="1930" w:type="dxa"/>
            <w:shd w:val="clear" w:color="auto" w:fill="C2D69B"/>
          </w:tcPr>
          <w:p w14:paraId="2CAA7DAD" w14:textId="77777777" w:rsidR="00205B8E" w:rsidRDefault="00A7361B">
            <w:pPr>
              <w:contextualSpacing w:val="0"/>
            </w:pPr>
            <w:r>
              <w:rPr>
                <w:rFonts w:ascii="Verdana" w:eastAsia="Verdana" w:hAnsi="Verdana" w:cs="Verdana"/>
                <w:sz w:val="16"/>
                <w:szCs w:val="16"/>
              </w:rPr>
              <w:t>Consistently and independently can find the number that makes 10 when added to any given number from 1 to 9.</w:t>
            </w:r>
          </w:p>
        </w:tc>
        <w:tc>
          <w:tcPr>
            <w:tcW w:w="1931" w:type="dxa"/>
            <w:shd w:val="clear" w:color="auto" w:fill="C2D69B"/>
          </w:tcPr>
          <w:p w14:paraId="23A4275F" w14:textId="77777777" w:rsidR="00205B8E" w:rsidRDefault="00A7361B">
            <w:pPr>
              <w:contextualSpacing w:val="0"/>
            </w:pPr>
            <w:r>
              <w:rPr>
                <w:rFonts w:ascii="Verdana" w:eastAsia="Verdana" w:hAnsi="Verdana" w:cs="Verdana"/>
                <w:sz w:val="16"/>
                <w:szCs w:val="16"/>
              </w:rPr>
              <w:t>Consistently and independently can “make a ten”. (e.g. 8+5=8+2+3=10+3=13)</w:t>
            </w:r>
          </w:p>
        </w:tc>
      </w:tr>
    </w:tbl>
    <w:p w14:paraId="3CBB0433" w14:textId="77777777" w:rsidR="00205B8E" w:rsidRDefault="00205B8E">
      <w:pPr>
        <w:pStyle w:val="Heading2"/>
        <w:spacing w:before="0"/>
        <w:ind w:left="0"/>
      </w:pPr>
    </w:p>
    <w:p w14:paraId="6D9CE3AE" w14:textId="77777777" w:rsidR="00205B8E" w:rsidRDefault="00205B8E">
      <w:pPr>
        <w:pStyle w:val="Heading2"/>
        <w:spacing w:before="0"/>
        <w:ind w:left="0"/>
      </w:pPr>
    </w:p>
    <w:p w14:paraId="36D76B2B" w14:textId="77777777" w:rsidR="00205B8E" w:rsidRDefault="00205B8E">
      <w:pPr>
        <w:pStyle w:val="Heading2"/>
        <w:spacing w:before="0"/>
        <w:ind w:left="0"/>
      </w:pPr>
    </w:p>
    <w:p w14:paraId="01372C43" w14:textId="77777777" w:rsidR="00205B8E" w:rsidRDefault="00205B8E"/>
    <w:p w14:paraId="3CA9BF70" w14:textId="77777777" w:rsidR="00205B8E" w:rsidRDefault="00205B8E">
      <w:pPr>
        <w:pStyle w:val="Heading2"/>
        <w:spacing w:before="0"/>
        <w:ind w:left="0"/>
      </w:pPr>
    </w:p>
    <w:p w14:paraId="5721EEE6" w14:textId="77777777" w:rsidR="00205B8E" w:rsidRDefault="00A7361B">
      <w:pPr>
        <w:pStyle w:val="Heading2"/>
        <w:spacing w:before="0"/>
        <w:ind w:left="0"/>
      </w:pPr>
      <w:r>
        <w:rPr>
          <w:sz w:val="20"/>
          <w:szCs w:val="20"/>
        </w:rPr>
        <w:t>Fluently adds to a sum of 5</w:t>
      </w:r>
    </w:p>
    <w:p w14:paraId="4BD6D03C" w14:textId="77777777" w:rsidR="00205B8E" w:rsidRDefault="00A7361B">
      <w:pPr>
        <w:widowControl w:val="0"/>
      </w:pPr>
      <w:r>
        <w:rPr>
          <w:rFonts w:ascii="Verdana" w:eastAsia="Verdana" w:hAnsi="Verdana" w:cs="Verdana"/>
          <w:sz w:val="20"/>
          <w:szCs w:val="20"/>
        </w:rPr>
        <w:t>K.OA.5: Fluently adds numbers within 5.</w:t>
      </w:r>
    </w:p>
    <w:p w14:paraId="0AFF701B" w14:textId="77777777" w:rsidR="00205B8E" w:rsidRDefault="00205B8E">
      <w:pPr>
        <w:widowControl w:val="0"/>
      </w:pPr>
    </w:p>
    <w:p w14:paraId="047C7B47" w14:textId="77777777" w:rsidR="00205B8E" w:rsidRDefault="00205B8E">
      <w:pPr>
        <w:pStyle w:val="Heading2"/>
        <w:spacing w:before="0"/>
        <w:ind w:left="0"/>
      </w:pPr>
    </w:p>
    <w:tbl>
      <w:tblPr>
        <w:tblStyle w:val="ab"/>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204A4F17" w14:textId="77777777">
        <w:trPr>
          <w:trHeight w:val="140"/>
        </w:trPr>
        <w:tc>
          <w:tcPr>
            <w:tcW w:w="1930" w:type="dxa"/>
          </w:tcPr>
          <w:p w14:paraId="36920080"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1A2A00B3" w14:textId="77777777" w:rsidR="00205B8E" w:rsidRDefault="00A7361B">
            <w:pPr>
              <w:contextualSpacing w:val="0"/>
              <w:jc w:val="center"/>
            </w:pPr>
            <w:r>
              <w:rPr>
                <w:rFonts w:ascii="Verdana" w:eastAsia="Verdana" w:hAnsi="Verdana" w:cs="Verdana"/>
                <w:b/>
                <w:sz w:val="16"/>
                <w:szCs w:val="16"/>
              </w:rPr>
              <w:t>1</w:t>
            </w:r>
          </w:p>
        </w:tc>
        <w:tc>
          <w:tcPr>
            <w:tcW w:w="1930" w:type="dxa"/>
          </w:tcPr>
          <w:p w14:paraId="58699078" w14:textId="77777777" w:rsidR="00205B8E" w:rsidRDefault="00A7361B">
            <w:pPr>
              <w:contextualSpacing w:val="0"/>
              <w:jc w:val="center"/>
            </w:pPr>
            <w:r>
              <w:rPr>
                <w:rFonts w:ascii="Verdana" w:eastAsia="Verdana" w:hAnsi="Verdana" w:cs="Verdana"/>
                <w:b/>
                <w:sz w:val="16"/>
                <w:szCs w:val="16"/>
              </w:rPr>
              <w:t>2</w:t>
            </w:r>
          </w:p>
        </w:tc>
        <w:tc>
          <w:tcPr>
            <w:tcW w:w="1930" w:type="dxa"/>
          </w:tcPr>
          <w:p w14:paraId="64D82355" w14:textId="77777777" w:rsidR="00205B8E" w:rsidRDefault="00A7361B">
            <w:pPr>
              <w:contextualSpacing w:val="0"/>
              <w:jc w:val="center"/>
            </w:pPr>
            <w:r>
              <w:rPr>
                <w:rFonts w:ascii="Verdana" w:eastAsia="Verdana" w:hAnsi="Verdana" w:cs="Verdana"/>
                <w:b/>
                <w:sz w:val="16"/>
                <w:szCs w:val="16"/>
              </w:rPr>
              <w:t>3</w:t>
            </w:r>
          </w:p>
        </w:tc>
        <w:tc>
          <w:tcPr>
            <w:tcW w:w="1931" w:type="dxa"/>
          </w:tcPr>
          <w:p w14:paraId="52D0689E" w14:textId="77777777" w:rsidR="00205B8E" w:rsidRDefault="00A7361B">
            <w:pPr>
              <w:contextualSpacing w:val="0"/>
              <w:jc w:val="center"/>
            </w:pPr>
            <w:r>
              <w:rPr>
                <w:rFonts w:ascii="Verdana" w:eastAsia="Verdana" w:hAnsi="Verdana" w:cs="Verdana"/>
                <w:b/>
                <w:sz w:val="16"/>
                <w:szCs w:val="16"/>
              </w:rPr>
              <w:t>4</w:t>
            </w:r>
          </w:p>
        </w:tc>
      </w:tr>
      <w:tr w:rsidR="00205B8E" w14:paraId="4275C6F8" w14:textId="77777777">
        <w:trPr>
          <w:trHeight w:val="440"/>
        </w:trPr>
        <w:tc>
          <w:tcPr>
            <w:tcW w:w="1930" w:type="dxa"/>
            <w:shd w:val="clear" w:color="auto" w:fill="F4FA60"/>
          </w:tcPr>
          <w:p w14:paraId="5DC8E917"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7FA2F8FC" w14:textId="77777777" w:rsidR="00205B8E" w:rsidRDefault="00205B8E">
            <w:pPr>
              <w:contextualSpacing w:val="0"/>
            </w:pPr>
          </w:p>
          <w:p w14:paraId="2A36CF63" w14:textId="77777777" w:rsidR="00205B8E" w:rsidRDefault="00205B8E">
            <w:pPr>
              <w:contextualSpacing w:val="0"/>
            </w:pPr>
          </w:p>
        </w:tc>
        <w:tc>
          <w:tcPr>
            <w:tcW w:w="1930" w:type="dxa"/>
            <w:shd w:val="clear" w:color="auto" w:fill="F4FA60"/>
          </w:tcPr>
          <w:p w14:paraId="13BEDBEA" w14:textId="77777777" w:rsidR="00205B8E" w:rsidRDefault="00205B8E">
            <w:pPr>
              <w:widowControl w:val="0"/>
              <w:spacing w:before="3"/>
              <w:ind w:left="102"/>
              <w:contextualSpacing w:val="0"/>
            </w:pPr>
          </w:p>
        </w:tc>
        <w:tc>
          <w:tcPr>
            <w:tcW w:w="1930" w:type="dxa"/>
            <w:shd w:val="clear" w:color="auto" w:fill="F4FA60"/>
          </w:tcPr>
          <w:p w14:paraId="1C075669" w14:textId="77777777" w:rsidR="00205B8E" w:rsidRDefault="00205B8E">
            <w:pPr>
              <w:contextualSpacing w:val="0"/>
            </w:pPr>
          </w:p>
        </w:tc>
        <w:tc>
          <w:tcPr>
            <w:tcW w:w="1931" w:type="dxa"/>
            <w:shd w:val="clear" w:color="auto" w:fill="F4FA60"/>
          </w:tcPr>
          <w:p w14:paraId="608AA8AC" w14:textId="77777777" w:rsidR="00205B8E" w:rsidRDefault="00205B8E">
            <w:pPr>
              <w:contextualSpacing w:val="0"/>
            </w:pPr>
          </w:p>
        </w:tc>
      </w:tr>
      <w:tr w:rsidR="00205B8E" w14:paraId="7D13DEE9" w14:textId="77777777">
        <w:trPr>
          <w:trHeight w:val="140"/>
        </w:trPr>
        <w:tc>
          <w:tcPr>
            <w:tcW w:w="1930" w:type="dxa"/>
            <w:shd w:val="clear" w:color="auto" w:fill="FABF8F"/>
          </w:tcPr>
          <w:p w14:paraId="3B5EF4EE"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44E72A53" w14:textId="77777777" w:rsidR="00205B8E" w:rsidRDefault="00205B8E">
            <w:pPr>
              <w:contextualSpacing w:val="0"/>
            </w:pPr>
          </w:p>
          <w:p w14:paraId="734F8026" w14:textId="77777777" w:rsidR="00205B8E" w:rsidRDefault="00205B8E">
            <w:pPr>
              <w:contextualSpacing w:val="0"/>
            </w:pPr>
          </w:p>
        </w:tc>
        <w:tc>
          <w:tcPr>
            <w:tcW w:w="1930" w:type="dxa"/>
            <w:shd w:val="clear" w:color="auto" w:fill="FABF8F"/>
          </w:tcPr>
          <w:p w14:paraId="4BF43561" w14:textId="77777777" w:rsidR="00205B8E" w:rsidRDefault="00205B8E">
            <w:pPr>
              <w:contextualSpacing w:val="0"/>
            </w:pPr>
          </w:p>
        </w:tc>
        <w:tc>
          <w:tcPr>
            <w:tcW w:w="1930" w:type="dxa"/>
            <w:shd w:val="clear" w:color="auto" w:fill="FABF8F"/>
          </w:tcPr>
          <w:p w14:paraId="72B0A293" w14:textId="77777777" w:rsidR="00205B8E" w:rsidRDefault="00205B8E">
            <w:pPr>
              <w:contextualSpacing w:val="0"/>
            </w:pPr>
          </w:p>
        </w:tc>
        <w:tc>
          <w:tcPr>
            <w:tcW w:w="1931" w:type="dxa"/>
            <w:shd w:val="clear" w:color="auto" w:fill="FABF8F"/>
          </w:tcPr>
          <w:p w14:paraId="7D59E785" w14:textId="77777777" w:rsidR="00205B8E" w:rsidRDefault="00205B8E">
            <w:pPr>
              <w:contextualSpacing w:val="0"/>
            </w:pPr>
          </w:p>
        </w:tc>
      </w:tr>
      <w:tr w:rsidR="00205B8E" w14:paraId="71C1CBE8" w14:textId="77777777">
        <w:trPr>
          <w:trHeight w:val="1100"/>
        </w:trPr>
        <w:tc>
          <w:tcPr>
            <w:tcW w:w="1930" w:type="dxa"/>
            <w:shd w:val="clear" w:color="auto" w:fill="C2D69B"/>
          </w:tcPr>
          <w:p w14:paraId="7E5B8BC0"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190D2F60" w14:textId="77777777" w:rsidR="00205B8E" w:rsidRDefault="00A7361B">
            <w:pPr>
              <w:contextualSpacing w:val="0"/>
            </w:pPr>
            <w:r>
              <w:rPr>
                <w:rFonts w:ascii="Verdana" w:eastAsia="Verdana" w:hAnsi="Verdana" w:cs="Verdana"/>
                <w:sz w:val="16"/>
                <w:szCs w:val="16"/>
              </w:rPr>
              <w:t>Unable to fluently add numbers facts to 5</w:t>
            </w:r>
          </w:p>
        </w:tc>
        <w:tc>
          <w:tcPr>
            <w:tcW w:w="1930" w:type="dxa"/>
            <w:shd w:val="clear" w:color="auto" w:fill="C2D69B"/>
          </w:tcPr>
          <w:p w14:paraId="29DF3BA3" w14:textId="77777777" w:rsidR="00205B8E" w:rsidRDefault="00A7361B">
            <w:pPr>
              <w:contextualSpacing w:val="0"/>
            </w:pPr>
            <w:r>
              <w:rPr>
                <w:rFonts w:ascii="Verdana" w:eastAsia="Verdana" w:hAnsi="Verdana" w:cs="Verdana"/>
                <w:sz w:val="16"/>
                <w:szCs w:val="16"/>
              </w:rPr>
              <w:t>With support is able to fluently add to 5.</w:t>
            </w:r>
          </w:p>
        </w:tc>
        <w:tc>
          <w:tcPr>
            <w:tcW w:w="1930" w:type="dxa"/>
            <w:shd w:val="clear" w:color="auto" w:fill="C2D69B"/>
          </w:tcPr>
          <w:p w14:paraId="73FF93CF" w14:textId="77777777" w:rsidR="00205B8E" w:rsidRDefault="00A7361B">
            <w:pPr>
              <w:contextualSpacing w:val="0"/>
            </w:pPr>
            <w:r>
              <w:rPr>
                <w:rFonts w:ascii="Verdana" w:eastAsia="Verdana" w:hAnsi="Verdana" w:cs="Verdana"/>
                <w:sz w:val="16"/>
                <w:szCs w:val="16"/>
              </w:rPr>
              <w:t>Consistently and independently is able to fluently add to 5.</w:t>
            </w:r>
          </w:p>
        </w:tc>
        <w:tc>
          <w:tcPr>
            <w:tcW w:w="1931" w:type="dxa"/>
            <w:shd w:val="clear" w:color="auto" w:fill="C2D69B"/>
          </w:tcPr>
          <w:p w14:paraId="2ED663DC" w14:textId="77777777" w:rsidR="00205B8E" w:rsidRDefault="00A7361B">
            <w:pPr>
              <w:contextualSpacing w:val="0"/>
            </w:pPr>
            <w:r>
              <w:rPr>
                <w:rFonts w:ascii="Verdana" w:eastAsia="Verdana" w:hAnsi="Verdana" w:cs="Verdana"/>
                <w:sz w:val="16"/>
                <w:szCs w:val="16"/>
              </w:rPr>
              <w:t>Consistently and independently is able to fluently add within 10.</w:t>
            </w:r>
          </w:p>
        </w:tc>
      </w:tr>
    </w:tbl>
    <w:p w14:paraId="32B86D15" w14:textId="77777777" w:rsidR="00205B8E" w:rsidRDefault="00205B8E">
      <w:pPr>
        <w:pStyle w:val="Heading2"/>
        <w:spacing w:before="0"/>
        <w:ind w:left="0"/>
      </w:pPr>
      <w:bookmarkStart w:id="5" w:name="_54ajlf1248eg" w:colFirst="0" w:colLast="0"/>
      <w:bookmarkEnd w:id="5"/>
    </w:p>
    <w:p w14:paraId="683D8463" w14:textId="77777777" w:rsidR="00A7361B" w:rsidRPr="00A7361B" w:rsidRDefault="00A7361B" w:rsidP="00A7361B"/>
    <w:p w14:paraId="1B0CA7ED" w14:textId="77777777" w:rsidR="00205B8E" w:rsidRDefault="00205B8E">
      <w:pPr>
        <w:pStyle w:val="Heading2"/>
        <w:spacing w:before="0"/>
        <w:ind w:left="0"/>
      </w:pPr>
      <w:bookmarkStart w:id="6" w:name="_27rf6jpm3moc" w:colFirst="0" w:colLast="0"/>
      <w:bookmarkEnd w:id="6"/>
    </w:p>
    <w:p w14:paraId="4F930065" w14:textId="77777777" w:rsidR="00205B8E" w:rsidRDefault="00A7361B">
      <w:pPr>
        <w:pStyle w:val="Heading2"/>
        <w:spacing w:before="0"/>
        <w:ind w:left="0"/>
      </w:pPr>
      <w:bookmarkStart w:id="7" w:name="_uz8qhnqdvu6u" w:colFirst="0" w:colLast="0"/>
      <w:bookmarkEnd w:id="7"/>
      <w:r>
        <w:rPr>
          <w:sz w:val="20"/>
          <w:szCs w:val="20"/>
        </w:rPr>
        <w:t>Fluently subtracts to a sum of 5</w:t>
      </w:r>
    </w:p>
    <w:p w14:paraId="5582FF9A" w14:textId="77777777" w:rsidR="00205B8E" w:rsidRDefault="00A7361B">
      <w:pPr>
        <w:widowControl w:val="0"/>
      </w:pPr>
      <w:r>
        <w:rPr>
          <w:rFonts w:ascii="Verdana" w:eastAsia="Verdana" w:hAnsi="Verdana" w:cs="Verdana"/>
          <w:sz w:val="20"/>
          <w:szCs w:val="20"/>
        </w:rPr>
        <w:t>K.OA.5: Fluently subtracts numbers within 5.</w:t>
      </w:r>
    </w:p>
    <w:tbl>
      <w:tblPr>
        <w:tblStyle w:val="ac"/>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3BC6F7DC" w14:textId="77777777">
        <w:trPr>
          <w:trHeight w:val="140"/>
        </w:trPr>
        <w:tc>
          <w:tcPr>
            <w:tcW w:w="1930" w:type="dxa"/>
          </w:tcPr>
          <w:p w14:paraId="1D9499C7"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68DC312C" w14:textId="77777777" w:rsidR="00205B8E" w:rsidRDefault="00A7361B">
            <w:pPr>
              <w:contextualSpacing w:val="0"/>
              <w:jc w:val="center"/>
            </w:pPr>
            <w:r>
              <w:rPr>
                <w:rFonts w:ascii="Verdana" w:eastAsia="Verdana" w:hAnsi="Verdana" w:cs="Verdana"/>
                <w:b/>
                <w:sz w:val="16"/>
                <w:szCs w:val="16"/>
              </w:rPr>
              <w:t>1</w:t>
            </w:r>
          </w:p>
        </w:tc>
        <w:tc>
          <w:tcPr>
            <w:tcW w:w="1930" w:type="dxa"/>
          </w:tcPr>
          <w:p w14:paraId="62574291" w14:textId="77777777" w:rsidR="00205B8E" w:rsidRDefault="00A7361B">
            <w:pPr>
              <w:contextualSpacing w:val="0"/>
              <w:jc w:val="center"/>
            </w:pPr>
            <w:r>
              <w:rPr>
                <w:rFonts w:ascii="Verdana" w:eastAsia="Verdana" w:hAnsi="Verdana" w:cs="Verdana"/>
                <w:b/>
                <w:sz w:val="16"/>
                <w:szCs w:val="16"/>
              </w:rPr>
              <w:t>2</w:t>
            </w:r>
          </w:p>
        </w:tc>
        <w:tc>
          <w:tcPr>
            <w:tcW w:w="1930" w:type="dxa"/>
          </w:tcPr>
          <w:p w14:paraId="48A1AFDC" w14:textId="77777777" w:rsidR="00205B8E" w:rsidRDefault="00A7361B">
            <w:pPr>
              <w:contextualSpacing w:val="0"/>
              <w:jc w:val="center"/>
            </w:pPr>
            <w:r>
              <w:rPr>
                <w:rFonts w:ascii="Verdana" w:eastAsia="Verdana" w:hAnsi="Verdana" w:cs="Verdana"/>
                <w:b/>
                <w:sz w:val="16"/>
                <w:szCs w:val="16"/>
              </w:rPr>
              <w:t>3</w:t>
            </w:r>
          </w:p>
        </w:tc>
        <w:tc>
          <w:tcPr>
            <w:tcW w:w="1931" w:type="dxa"/>
          </w:tcPr>
          <w:p w14:paraId="7DE45612" w14:textId="77777777" w:rsidR="00205B8E" w:rsidRDefault="00A7361B">
            <w:pPr>
              <w:contextualSpacing w:val="0"/>
              <w:jc w:val="center"/>
            </w:pPr>
            <w:r>
              <w:rPr>
                <w:rFonts w:ascii="Verdana" w:eastAsia="Verdana" w:hAnsi="Verdana" w:cs="Verdana"/>
                <w:b/>
                <w:sz w:val="16"/>
                <w:szCs w:val="16"/>
              </w:rPr>
              <w:t>4</w:t>
            </w:r>
          </w:p>
        </w:tc>
      </w:tr>
      <w:tr w:rsidR="00205B8E" w14:paraId="43873AFF" w14:textId="77777777">
        <w:trPr>
          <w:trHeight w:val="440"/>
        </w:trPr>
        <w:tc>
          <w:tcPr>
            <w:tcW w:w="1930" w:type="dxa"/>
            <w:shd w:val="clear" w:color="auto" w:fill="F4FA60"/>
          </w:tcPr>
          <w:p w14:paraId="5B1F8E8F"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64ACE368" w14:textId="77777777" w:rsidR="00205B8E" w:rsidRDefault="00205B8E">
            <w:pPr>
              <w:contextualSpacing w:val="0"/>
            </w:pPr>
          </w:p>
          <w:p w14:paraId="579CF65B" w14:textId="77777777" w:rsidR="00205B8E" w:rsidRDefault="00205B8E">
            <w:pPr>
              <w:contextualSpacing w:val="0"/>
            </w:pPr>
          </w:p>
        </w:tc>
        <w:tc>
          <w:tcPr>
            <w:tcW w:w="1930" w:type="dxa"/>
            <w:shd w:val="clear" w:color="auto" w:fill="F4FA60"/>
          </w:tcPr>
          <w:p w14:paraId="3BA3D847" w14:textId="77777777" w:rsidR="00205B8E" w:rsidRDefault="00205B8E">
            <w:pPr>
              <w:widowControl w:val="0"/>
              <w:spacing w:before="3"/>
              <w:ind w:left="102"/>
              <w:contextualSpacing w:val="0"/>
            </w:pPr>
          </w:p>
        </w:tc>
        <w:tc>
          <w:tcPr>
            <w:tcW w:w="1930" w:type="dxa"/>
            <w:shd w:val="clear" w:color="auto" w:fill="F4FA60"/>
          </w:tcPr>
          <w:p w14:paraId="17ACDFC1" w14:textId="77777777" w:rsidR="00205B8E" w:rsidRDefault="00205B8E">
            <w:pPr>
              <w:contextualSpacing w:val="0"/>
            </w:pPr>
          </w:p>
        </w:tc>
        <w:tc>
          <w:tcPr>
            <w:tcW w:w="1931" w:type="dxa"/>
            <w:shd w:val="clear" w:color="auto" w:fill="F4FA60"/>
          </w:tcPr>
          <w:p w14:paraId="5E10BF49" w14:textId="77777777" w:rsidR="00205B8E" w:rsidRDefault="00205B8E">
            <w:pPr>
              <w:contextualSpacing w:val="0"/>
            </w:pPr>
          </w:p>
        </w:tc>
      </w:tr>
      <w:tr w:rsidR="00205B8E" w14:paraId="622B39F5" w14:textId="77777777">
        <w:trPr>
          <w:trHeight w:val="140"/>
        </w:trPr>
        <w:tc>
          <w:tcPr>
            <w:tcW w:w="1930" w:type="dxa"/>
            <w:shd w:val="clear" w:color="auto" w:fill="FABF8F"/>
          </w:tcPr>
          <w:p w14:paraId="35EF1C8F"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31275E36" w14:textId="77777777" w:rsidR="00205B8E" w:rsidRDefault="00205B8E">
            <w:pPr>
              <w:contextualSpacing w:val="0"/>
            </w:pPr>
          </w:p>
          <w:p w14:paraId="4E56034D" w14:textId="77777777" w:rsidR="00205B8E" w:rsidRDefault="00205B8E">
            <w:pPr>
              <w:contextualSpacing w:val="0"/>
            </w:pPr>
          </w:p>
        </w:tc>
        <w:tc>
          <w:tcPr>
            <w:tcW w:w="1930" w:type="dxa"/>
            <w:shd w:val="clear" w:color="auto" w:fill="FABF8F"/>
          </w:tcPr>
          <w:p w14:paraId="54C977F7" w14:textId="77777777" w:rsidR="00205B8E" w:rsidRDefault="00205B8E">
            <w:pPr>
              <w:contextualSpacing w:val="0"/>
            </w:pPr>
          </w:p>
        </w:tc>
        <w:tc>
          <w:tcPr>
            <w:tcW w:w="1930" w:type="dxa"/>
            <w:shd w:val="clear" w:color="auto" w:fill="FABF8F"/>
          </w:tcPr>
          <w:p w14:paraId="500C1426" w14:textId="77777777" w:rsidR="00205B8E" w:rsidRDefault="00205B8E">
            <w:pPr>
              <w:contextualSpacing w:val="0"/>
            </w:pPr>
          </w:p>
        </w:tc>
        <w:tc>
          <w:tcPr>
            <w:tcW w:w="1931" w:type="dxa"/>
            <w:shd w:val="clear" w:color="auto" w:fill="FABF8F"/>
          </w:tcPr>
          <w:p w14:paraId="7A6DD256" w14:textId="77777777" w:rsidR="00205B8E" w:rsidRDefault="00205B8E">
            <w:pPr>
              <w:contextualSpacing w:val="0"/>
            </w:pPr>
          </w:p>
        </w:tc>
      </w:tr>
      <w:tr w:rsidR="00205B8E" w14:paraId="2686F7FD" w14:textId="77777777">
        <w:trPr>
          <w:trHeight w:val="1100"/>
        </w:trPr>
        <w:tc>
          <w:tcPr>
            <w:tcW w:w="1930" w:type="dxa"/>
            <w:shd w:val="clear" w:color="auto" w:fill="C2D69B"/>
          </w:tcPr>
          <w:p w14:paraId="2F5B4AA4"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5C4B38DD" w14:textId="77777777" w:rsidR="00205B8E" w:rsidRDefault="00A7361B">
            <w:pPr>
              <w:contextualSpacing w:val="0"/>
            </w:pPr>
            <w:r>
              <w:rPr>
                <w:rFonts w:ascii="Verdana" w:eastAsia="Verdana" w:hAnsi="Verdana" w:cs="Verdana"/>
                <w:sz w:val="16"/>
                <w:szCs w:val="16"/>
              </w:rPr>
              <w:t>Unable to fluently subtract number  facts to 5.</w:t>
            </w:r>
          </w:p>
        </w:tc>
        <w:tc>
          <w:tcPr>
            <w:tcW w:w="1930" w:type="dxa"/>
            <w:shd w:val="clear" w:color="auto" w:fill="C2D69B"/>
          </w:tcPr>
          <w:p w14:paraId="4CD15478" w14:textId="77777777" w:rsidR="00205B8E" w:rsidRDefault="00A7361B">
            <w:pPr>
              <w:contextualSpacing w:val="0"/>
            </w:pPr>
            <w:r>
              <w:rPr>
                <w:rFonts w:ascii="Verdana" w:eastAsia="Verdana" w:hAnsi="Verdana" w:cs="Verdana"/>
                <w:sz w:val="16"/>
                <w:szCs w:val="16"/>
              </w:rPr>
              <w:t>With support is able  to fluently subtract to 5.</w:t>
            </w:r>
          </w:p>
        </w:tc>
        <w:tc>
          <w:tcPr>
            <w:tcW w:w="1930" w:type="dxa"/>
            <w:shd w:val="clear" w:color="auto" w:fill="C2D69B"/>
          </w:tcPr>
          <w:p w14:paraId="15A265CD" w14:textId="77777777" w:rsidR="00205B8E" w:rsidRDefault="00A7361B">
            <w:pPr>
              <w:contextualSpacing w:val="0"/>
            </w:pPr>
            <w:r>
              <w:rPr>
                <w:rFonts w:ascii="Verdana" w:eastAsia="Verdana" w:hAnsi="Verdana" w:cs="Verdana"/>
                <w:sz w:val="16"/>
                <w:szCs w:val="16"/>
              </w:rPr>
              <w:t>Consistently and independently is able to fluently subtract to  5.</w:t>
            </w:r>
          </w:p>
        </w:tc>
        <w:tc>
          <w:tcPr>
            <w:tcW w:w="1931" w:type="dxa"/>
            <w:shd w:val="clear" w:color="auto" w:fill="C2D69B"/>
          </w:tcPr>
          <w:p w14:paraId="122813A9" w14:textId="77777777" w:rsidR="00205B8E" w:rsidRDefault="00A7361B">
            <w:pPr>
              <w:contextualSpacing w:val="0"/>
            </w:pPr>
            <w:r>
              <w:rPr>
                <w:rFonts w:ascii="Verdana" w:eastAsia="Verdana" w:hAnsi="Verdana" w:cs="Verdana"/>
                <w:sz w:val="16"/>
                <w:szCs w:val="16"/>
              </w:rPr>
              <w:t>Consistently and independently  is able to subtract within 10.</w:t>
            </w:r>
          </w:p>
        </w:tc>
      </w:tr>
    </w:tbl>
    <w:p w14:paraId="22E4643A" w14:textId="77777777" w:rsidR="00205B8E" w:rsidRDefault="00205B8E">
      <w:pPr>
        <w:pStyle w:val="Heading2"/>
        <w:spacing w:before="0"/>
        <w:ind w:left="0"/>
      </w:pPr>
      <w:bookmarkStart w:id="8" w:name="_vemoya5vduxb" w:colFirst="0" w:colLast="0"/>
      <w:bookmarkEnd w:id="8"/>
    </w:p>
    <w:p w14:paraId="2EE5CB34" w14:textId="77777777" w:rsidR="00205B8E" w:rsidRDefault="00205B8E">
      <w:pPr>
        <w:pStyle w:val="Heading2"/>
        <w:spacing w:before="0"/>
        <w:ind w:left="0"/>
      </w:pPr>
    </w:p>
    <w:p w14:paraId="40B16454" w14:textId="77777777" w:rsidR="00A7361B" w:rsidRPr="00A7361B" w:rsidRDefault="00A7361B" w:rsidP="00A7361B"/>
    <w:p w14:paraId="7062CD91" w14:textId="77777777" w:rsidR="00205B8E" w:rsidRDefault="00A7361B">
      <w:pPr>
        <w:pStyle w:val="Heading2"/>
        <w:spacing w:before="121"/>
        <w:ind w:left="0"/>
      </w:pPr>
      <w:r>
        <w:rPr>
          <w:color w:val="17365D"/>
          <w:sz w:val="24"/>
          <w:szCs w:val="24"/>
        </w:rPr>
        <w:t>Numbers and Operations in Base Ten</w:t>
      </w:r>
    </w:p>
    <w:p w14:paraId="197538D3" w14:textId="77777777" w:rsidR="00205B8E" w:rsidRDefault="00A7361B">
      <w:pPr>
        <w:widowControl w:val="0"/>
        <w:ind w:left="220" w:right="276"/>
      </w:pPr>
      <w:r>
        <w:rPr>
          <w:rFonts w:ascii="Verdana" w:eastAsia="Verdana" w:hAnsi="Verdana" w:cs="Verdana"/>
          <w:b/>
          <w:sz w:val="20"/>
          <w:szCs w:val="20"/>
        </w:rPr>
        <w:t>ENDURING UNDERSTANDING:</w:t>
      </w:r>
      <w:r>
        <w:rPr>
          <w:rFonts w:ascii="Verdana" w:eastAsia="Verdana" w:hAnsi="Verdana" w:cs="Verdana"/>
          <w:sz w:val="20"/>
          <w:szCs w:val="20"/>
        </w:rPr>
        <w:t xml:space="preserve"> </w:t>
      </w:r>
      <w:r>
        <w:rPr>
          <w:rFonts w:ascii="Verdana" w:eastAsia="Verdana" w:hAnsi="Verdana" w:cs="Verdana"/>
          <w:color w:val="17365D"/>
          <w:sz w:val="20"/>
          <w:szCs w:val="20"/>
        </w:rPr>
        <w:t>Students understand how to collect, represent analyze and interpret data gathered using a variety of tools and techniques.</w:t>
      </w:r>
    </w:p>
    <w:p w14:paraId="4111C7F3" w14:textId="77777777" w:rsidR="00205B8E" w:rsidRDefault="00205B8E">
      <w:pPr>
        <w:widowControl w:val="0"/>
        <w:ind w:left="220" w:right="276"/>
      </w:pPr>
    </w:p>
    <w:p w14:paraId="62309230" w14:textId="77777777" w:rsidR="00205B8E" w:rsidRDefault="00205B8E">
      <w:pPr>
        <w:widowControl w:val="0"/>
        <w:ind w:left="220" w:right="276"/>
      </w:pPr>
    </w:p>
    <w:p w14:paraId="7C651E44" w14:textId="77777777" w:rsidR="00205B8E" w:rsidRDefault="00A7361B">
      <w:pPr>
        <w:pStyle w:val="Heading2"/>
        <w:spacing w:before="121"/>
        <w:ind w:left="0"/>
      </w:pPr>
      <w:r>
        <w:rPr>
          <w:sz w:val="20"/>
          <w:szCs w:val="20"/>
        </w:rPr>
        <w:t>Works with numbers 11-19 to develop an understanding of place value</w:t>
      </w:r>
    </w:p>
    <w:p w14:paraId="4E4706F2" w14:textId="77777777" w:rsidR="00205B8E" w:rsidRDefault="00A7361B">
      <w:pPr>
        <w:widowControl w:val="0"/>
        <w:ind w:left="220" w:right="276"/>
      </w:pPr>
      <w:r>
        <w:rPr>
          <w:rFonts w:ascii="Verdana" w:eastAsia="Verdana" w:hAnsi="Verdana" w:cs="Verdana"/>
          <w:sz w:val="16"/>
          <w:szCs w:val="16"/>
        </w:rPr>
        <w:t>K.NBT.1: Work with numbers 11-19 to gain foundations for place value. Compose and decompose numbers from 11 to 19 into ten and ones and some further ones, e.g., using objects or drawings, and record each composition or decomposition by a drawing or equation (e.g., 18=10+8); understand that these numbers are composed 10 ones and one, two, three, four, five, six, seven, eight, or nine ones.</w:t>
      </w:r>
    </w:p>
    <w:p w14:paraId="15E24FA7" w14:textId="77777777" w:rsidR="00205B8E" w:rsidRDefault="00A7361B">
      <w:pPr>
        <w:pStyle w:val="Heading2"/>
        <w:spacing w:before="0"/>
      </w:pPr>
      <w:r>
        <w:t>Note: A set of ten should not be referred to as a “ten” in kindergarten.</w:t>
      </w:r>
    </w:p>
    <w:p w14:paraId="26167610" w14:textId="77777777" w:rsidR="00205B8E" w:rsidRDefault="00205B8E">
      <w:pPr>
        <w:pStyle w:val="Heading2"/>
        <w:spacing w:before="0"/>
        <w:ind w:left="0"/>
      </w:pPr>
    </w:p>
    <w:tbl>
      <w:tblPr>
        <w:tblStyle w:val="ad"/>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0390133F" w14:textId="77777777">
        <w:trPr>
          <w:trHeight w:val="140"/>
        </w:trPr>
        <w:tc>
          <w:tcPr>
            <w:tcW w:w="1930" w:type="dxa"/>
          </w:tcPr>
          <w:p w14:paraId="46BC06B9"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365AC8EA" w14:textId="77777777" w:rsidR="00205B8E" w:rsidRDefault="00A7361B">
            <w:pPr>
              <w:contextualSpacing w:val="0"/>
              <w:jc w:val="center"/>
            </w:pPr>
            <w:r>
              <w:rPr>
                <w:rFonts w:ascii="Verdana" w:eastAsia="Verdana" w:hAnsi="Verdana" w:cs="Verdana"/>
                <w:b/>
                <w:sz w:val="16"/>
                <w:szCs w:val="16"/>
              </w:rPr>
              <w:t>1</w:t>
            </w:r>
          </w:p>
        </w:tc>
        <w:tc>
          <w:tcPr>
            <w:tcW w:w="1930" w:type="dxa"/>
          </w:tcPr>
          <w:p w14:paraId="53DA8D73" w14:textId="77777777" w:rsidR="00205B8E" w:rsidRDefault="00A7361B">
            <w:pPr>
              <w:contextualSpacing w:val="0"/>
              <w:jc w:val="center"/>
            </w:pPr>
            <w:r>
              <w:rPr>
                <w:rFonts w:ascii="Verdana" w:eastAsia="Verdana" w:hAnsi="Verdana" w:cs="Verdana"/>
                <w:b/>
                <w:sz w:val="16"/>
                <w:szCs w:val="16"/>
              </w:rPr>
              <w:t>2</w:t>
            </w:r>
          </w:p>
        </w:tc>
        <w:tc>
          <w:tcPr>
            <w:tcW w:w="1930" w:type="dxa"/>
          </w:tcPr>
          <w:p w14:paraId="027169D2" w14:textId="77777777" w:rsidR="00205B8E" w:rsidRDefault="00A7361B">
            <w:pPr>
              <w:contextualSpacing w:val="0"/>
              <w:jc w:val="center"/>
            </w:pPr>
            <w:r>
              <w:rPr>
                <w:rFonts w:ascii="Verdana" w:eastAsia="Verdana" w:hAnsi="Verdana" w:cs="Verdana"/>
                <w:b/>
                <w:sz w:val="16"/>
                <w:szCs w:val="16"/>
              </w:rPr>
              <w:t>3</w:t>
            </w:r>
          </w:p>
        </w:tc>
        <w:tc>
          <w:tcPr>
            <w:tcW w:w="1931" w:type="dxa"/>
          </w:tcPr>
          <w:p w14:paraId="53F54620" w14:textId="77777777" w:rsidR="00205B8E" w:rsidRDefault="00A7361B">
            <w:pPr>
              <w:contextualSpacing w:val="0"/>
              <w:jc w:val="center"/>
            </w:pPr>
            <w:r>
              <w:rPr>
                <w:rFonts w:ascii="Verdana" w:eastAsia="Verdana" w:hAnsi="Verdana" w:cs="Verdana"/>
                <w:b/>
                <w:sz w:val="16"/>
                <w:szCs w:val="16"/>
              </w:rPr>
              <w:t>4</w:t>
            </w:r>
          </w:p>
        </w:tc>
      </w:tr>
      <w:tr w:rsidR="00205B8E" w14:paraId="1DF6E7D2" w14:textId="77777777">
        <w:trPr>
          <w:trHeight w:val="440"/>
        </w:trPr>
        <w:tc>
          <w:tcPr>
            <w:tcW w:w="1930" w:type="dxa"/>
            <w:shd w:val="clear" w:color="auto" w:fill="F4FA60"/>
          </w:tcPr>
          <w:p w14:paraId="493F054B"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11BAEAEF" w14:textId="77777777" w:rsidR="00205B8E" w:rsidRDefault="00205B8E">
            <w:pPr>
              <w:contextualSpacing w:val="0"/>
            </w:pPr>
          </w:p>
          <w:p w14:paraId="4AD3A0C0" w14:textId="77777777" w:rsidR="00205B8E" w:rsidRDefault="00205B8E">
            <w:pPr>
              <w:contextualSpacing w:val="0"/>
            </w:pPr>
          </w:p>
        </w:tc>
        <w:tc>
          <w:tcPr>
            <w:tcW w:w="1930" w:type="dxa"/>
            <w:shd w:val="clear" w:color="auto" w:fill="F4FA60"/>
          </w:tcPr>
          <w:p w14:paraId="33CABBFE" w14:textId="77777777" w:rsidR="00205B8E" w:rsidRDefault="00205B8E">
            <w:pPr>
              <w:widowControl w:val="0"/>
              <w:spacing w:before="3"/>
              <w:ind w:left="102"/>
              <w:contextualSpacing w:val="0"/>
            </w:pPr>
          </w:p>
        </w:tc>
        <w:tc>
          <w:tcPr>
            <w:tcW w:w="1930" w:type="dxa"/>
            <w:shd w:val="clear" w:color="auto" w:fill="F4FA60"/>
          </w:tcPr>
          <w:p w14:paraId="039ADBBD" w14:textId="77777777" w:rsidR="00205B8E" w:rsidRDefault="00205B8E">
            <w:pPr>
              <w:contextualSpacing w:val="0"/>
            </w:pPr>
          </w:p>
        </w:tc>
        <w:tc>
          <w:tcPr>
            <w:tcW w:w="1931" w:type="dxa"/>
            <w:shd w:val="clear" w:color="auto" w:fill="F4FA60"/>
          </w:tcPr>
          <w:p w14:paraId="66EC9AAE" w14:textId="77777777" w:rsidR="00205B8E" w:rsidRDefault="00205B8E">
            <w:pPr>
              <w:contextualSpacing w:val="0"/>
            </w:pPr>
          </w:p>
        </w:tc>
      </w:tr>
      <w:tr w:rsidR="00205B8E" w14:paraId="67AF8479" w14:textId="77777777">
        <w:trPr>
          <w:trHeight w:val="140"/>
        </w:trPr>
        <w:tc>
          <w:tcPr>
            <w:tcW w:w="1930" w:type="dxa"/>
            <w:shd w:val="clear" w:color="auto" w:fill="FABF8F"/>
          </w:tcPr>
          <w:p w14:paraId="24281844"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3137AC4A" w14:textId="77777777" w:rsidR="00205B8E" w:rsidRDefault="00205B8E">
            <w:pPr>
              <w:contextualSpacing w:val="0"/>
            </w:pPr>
          </w:p>
          <w:p w14:paraId="3FD96694" w14:textId="77777777" w:rsidR="00205B8E" w:rsidRDefault="00205B8E">
            <w:pPr>
              <w:contextualSpacing w:val="0"/>
            </w:pPr>
          </w:p>
        </w:tc>
        <w:tc>
          <w:tcPr>
            <w:tcW w:w="1930" w:type="dxa"/>
            <w:shd w:val="clear" w:color="auto" w:fill="FABF8F"/>
          </w:tcPr>
          <w:p w14:paraId="1241117D" w14:textId="77777777" w:rsidR="00205B8E" w:rsidRDefault="00205B8E">
            <w:pPr>
              <w:contextualSpacing w:val="0"/>
            </w:pPr>
          </w:p>
        </w:tc>
        <w:tc>
          <w:tcPr>
            <w:tcW w:w="1930" w:type="dxa"/>
            <w:shd w:val="clear" w:color="auto" w:fill="FABF8F"/>
          </w:tcPr>
          <w:p w14:paraId="65489417" w14:textId="77777777" w:rsidR="00205B8E" w:rsidRDefault="00205B8E">
            <w:pPr>
              <w:contextualSpacing w:val="0"/>
            </w:pPr>
          </w:p>
        </w:tc>
        <w:tc>
          <w:tcPr>
            <w:tcW w:w="1931" w:type="dxa"/>
            <w:shd w:val="clear" w:color="auto" w:fill="FABF8F"/>
          </w:tcPr>
          <w:p w14:paraId="2C663297" w14:textId="77777777" w:rsidR="00205B8E" w:rsidRDefault="00205B8E">
            <w:pPr>
              <w:contextualSpacing w:val="0"/>
            </w:pPr>
          </w:p>
        </w:tc>
      </w:tr>
      <w:tr w:rsidR="00205B8E" w14:paraId="2D69FB37" w14:textId="77777777">
        <w:trPr>
          <w:trHeight w:val="1100"/>
        </w:trPr>
        <w:tc>
          <w:tcPr>
            <w:tcW w:w="1930" w:type="dxa"/>
            <w:shd w:val="clear" w:color="auto" w:fill="C2D69B"/>
          </w:tcPr>
          <w:p w14:paraId="537A09F2"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0BDC69A6" w14:textId="77777777" w:rsidR="00205B8E" w:rsidRDefault="00A7361B">
            <w:pPr>
              <w:contextualSpacing w:val="0"/>
            </w:pPr>
            <w:r>
              <w:rPr>
                <w:rFonts w:ascii="Verdana" w:eastAsia="Verdana" w:hAnsi="Verdana" w:cs="Verdana"/>
                <w:sz w:val="16"/>
                <w:szCs w:val="16"/>
              </w:rPr>
              <w:t>unable  to understanding of place value does not composes and decomposes numbers from 11 to 19 into ten ones and more ones, using objects or drawings, and records results by a drawing or equation (e.g., 18=10+8);</w:t>
            </w:r>
          </w:p>
        </w:tc>
        <w:tc>
          <w:tcPr>
            <w:tcW w:w="1930" w:type="dxa"/>
            <w:shd w:val="clear" w:color="auto" w:fill="C2D69B"/>
          </w:tcPr>
          <w:p w14:paraId="21CDCBE4" w14:textId="77777777" w:rsidR="00205B8E" w:rsidRDefault="00A7361B">
            <w:pPr>
              <w:contextualSpacing w:val="0"/>
            </w:pPr>
            <w:r>
              <w:rPr>
                <w:rFonts w:ascii="Verdana" w:eastAsia="Verdana" w:hAnsi="Verdana" w:cs="Verdana"/>
                <w:sz w:val="16"/>
                <w:szCs w:val="16"/>
              </w:rPr>
              <w:t>With  support, composes and decomposes numbers from 11 to 19 into ten ones and more ones, using objects or drawings, and records results by a drawing or equation (e.g., 18=10+8);</w:t>
            </w:r>
          </w:p>
        </w:tc>
        <w:tc>
          <w:tcPr>
            <w:tcW w:w="1930" w:type="dxa"/>
            <w:shd w:val="clear" w:color="auto" w:fill="C2D69B"/>
          </w:tcPr>
          <w:p w14:paraId="6F13A159" w14:textId="77777777" w:rsidR="00205B8E" w:rsidRDefault="00A7361B">
            <w:pPr>
              <w:contextualSpacing w:val="0"/>
            </w:pPr>
            <w:r>
              <w:rPr>
                <w:rFonts w:ascii="Verdana" w:eastAsia="Verdana" w:hAnsi="Verdana" w:cs="Verdana"/>
                <w:sz w:val="16"/>
                <w:szCs w:val="16"/>
              </w:rPr>
              <w:t>Consistently independently composes and decomposes numbers from 11 to 19, using objects or drawings, and records results by a drawing or equation (e.g., 18=10+8)</w:t>
            </w:r>
          </w:p>
        </w:tc>
        <w:tc>
          <w:tcPr>
            <w:tcW w:w="1931" w:type="dxa"/>
            <w:shd w:val="clear" w:color="auto" w:fill="C2D69B"/>
          </w:tcPr>
          <w:p w14:paraId="5F21C406" w14:textId="77777777" w:rsidR="00205B8E" w:rsidRDefault="00A7361B">
            <w:pPr>
              <w:contextualSpacing w:val="0"/>
            </w:pPr>
            <w:r>
              <w:rPr>
                <w:rFonts w:ascii="Verdana" w:eastAsia="Verdana" w:hAnsi="Verdana" w:cs="Verdana"/>
                <w:sz w:val="16"/>
                <w:szCs w:val="16"/>
              </w:rPr>
              <w:t>Consistently independently composes and decomposes two-digit numbers that are represented as tens and ones.</w:t>
            </w:r>
          </w:p>
        </w:tc>
      </w:tr>
    </w:tbl>
    <w:p w14:paraId="55D72912" w14:textId="77777777" w:rsidR="00205B8E" w:rsidRDefault="00205B8E">
      <w:pPr>
        <w:pStyle w:val="Heading2"/>
        <w:spacing w:before="121"/>
        <w:ind w:left="0"/>
      </w:pPr>
    </w:p>
    <w:p w14:paraId="3A4F8B4E" w14:textId="77777777" w:rsidR="00205B8E" w:rsidRDefault="00205B8E"/>
    <w:p w14:paraId="189FFB2B" w14:textId="77777777" w:rsidR="00205B8E" w:rsidRDefault="00205B8E"/>
    <w:p w14:paraId="4C734D34" w14:textId="77777777" w:rsidR="00205B8E" w:rsidRDefault="00205B8E"/>
    <w:p w14:paraId="7E65A0A6" w14:textId="77777777" w:rsidR="00A7361B" w:rsidRDefault="00A7361B"/>
    <w:p w14:paraId="1BD0FB90" w14:textId="77777777" w:rsidR="00A7361B" w:rsidRDefault="00A7361B"/>
    <w:p w14:paraId="3B4F9582" w14:textId="77777777" w:rsidR="00A7361B" w:rsidRDefault="00A7361B"/>
    <w:p w14:paraId="77278007" w14:textId="77777777" w:rsidR="00A7361B" w:rsidRDefault="00A7361B"/>
    <w:p w14:paraId="41678AA6" w14:textId="77777777" w:rsidR="00A7361B" w:rsidRDefault="00A7361B"/>
    <w:p w14:paraId="3C3ED0C1" w14:textId="77777777" w:rsidR="00A7361B" w:rsidRDefault="00A7361B"/>
    <w:p w14:paraId="50DB5CC5" w14:textId="77777777" w:rsidR="00A7361B" w:rsidRDefault="00A7361B"/>
    <w:p w14:paraId="0A82D78C" w14:textId="77777777" w:rsidR="00A7361B" w:rsidRDefault="00A7361B"/>
    <w:p w14:paraId="5893D180" w14:textId="77777777" w:rsidR="00205B8E" w:rsidRDefault="00A7361B">
      <w:pPr>
        <w:pStyle w:val="Heading2"/>
        <w:spacing w:before="121"/>
        <w:ind w:left="0"/>
      </w:pPr>
      <w:r>
        <w:rPr>
          <w:color w:val="943634"/>
          <w:sz w:val="24"/>
          <w:szCs w:val="24"/>
        </w:rPr>
        <w:lastRenderedPageBreak/>
        <w:t>Measurement and Data</w:t>
      </w:r>
    </w:p>
    <w:p w14:paraId="39D90BD1" w14:textId="77777777" w:rsidR="00205B8E" w:rsidRDefault="00A7361B">
      <w:pPr>
        <w:widowControl w:val="0"/>
        <w:ind w:left="240" w:right="18"/>
      </w:pPr>
      <w:r>
        <w:rPr>
          <w:rFonts w:ascii="Verdana" w:eastAsia="Verdana" w:hAnsi="Verdana" w:cs="Verdana"/>
          <w:b/>
          <w:sz w:val="20"/>
          <w:szCs w:val="20"/>
        </w:rPr>
        <w:t xml:space="preserve">ENDURING UNDERSTANDING: </w:t>
      </w:r>
      <w:r>
        <w:rPr>
          <w:rFonts w:ascii="Verdana" w:eastAsia="Verdana" w:hAnsi="Verdana" w:cs="Verdana"/>
          <w:color w:val="943634"/>
          <w:sz w:val="20"/>
          <w:szCs w:val="20"/>
        </w:rPr>
        <w:t>Students understand how to collect, represent analyze and interpret data gathered using a variety of tools and techniques.</w:t>
      </w:r>
    </w:p>
    <w:p w14:paraId="56A7357A" w14:textId="77777777" w:rsidR="00205B8E" w:rsidRDefault="00205B8E">
      <w:pPr>
        <w:pStyle w:val="Heading2"/>
        <w:spacing w:before="0"/>
        <w:ind w:left="0"/>
      </w:pPr>
    </w:p>
    <w:p w14:paraId="67BB8061" w14:textId="77777777" w:rsidR="00205B8E" w:rsidRDefault="00A7361B">
      <w:pPr>
        <w:pStyle w:val="Heading2"/>
        <w:spacing w:before="0"/>
        <w:ind w:left="0"/>
      </w:pPr>
      <w:r>
        <w:rPr>
          <w:sz w:val="20"/>
          <w:szCs w:val="20"/>
        </w:rPr>
        <w:t>Describes measurable attributes (e.g., describe one child as taller/shorter)</w:t>
      </w:r>
    </w:p>
    <w:p w14:paraId="1F38FB22" w14:textId="77777777" w:rsidR="00205B8E" w:rsidRDefault="00A7361B">
      <w:pPr>
        <w:pStyle w:val="Heading2"/>
        <w:spacing w:before="0"/>
        <w:ind w:left="0"/>
      </w:pPr>
      <w:r>
        <w:rPr>
          <w:b w:val="0"/>
          <w:sz w:val="20"/>
          <w:szCs w:val="20"/>
        </w:rPr>
        <w:t>K.MD. 1: Describes measurable attributes of objects, such as length or weight.</w:t>
      </w:r>
    </w:p>
    <w:p w14:paraId="6806FE6C" w14:textId="77777777" w:rsidR="00205B8E" w:rsidRDefault="00205B8E">
      <w:pPr>
        <w:pStyle w:val="Heading2"/>
        <w:spacing w:before="0"/>
        <w:ind w:left="0"/>
      </w:pPr>
    </w:p>
    <w:tbl>
      <w:tblPr>
        <w:tblStyle w:val="ae"/>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57A21E90" w14:textId="77777777">
        <w:trPr>
          <w:trHeight w:val="140"/>
        </w:trPr>
        <w:tc>
          <w:tcPr>
            <w:tcW w:w="1930" w:type="dxa"/>
          </w:tcPr>
          <w:p w14:paraId="6F5B627A"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1FDDDC15" w14:textId="77777777" w:rsidR="00205B8E" w:rsidRDefault="00A7361B">
            <w:pPr>
              <w:contextualSpacing w:val="0"/>
              <w:jc w:val="center"/>
            </w:pPr>
            <w:r>
              <w:rPr>
                <w:rFonts w:ascii="Verdana" w:eastAsia="Verdana" w:hAnsi="Verdana" w:cs="Verdana"/>
                <w:b/>
                <w:sz w:val="16"/>
                <w:szCs w:val="16"/>
              </w:rPr>
              <w:t>1</w:t>
            </w:r>
          </w:p>
        </w:tc>
        <w:tc>
          <w:tcPr>
            <w:tcW w:w="1930" w:type="dxa"/>
          </w:tcPr>
          <w:p w14:paraId="1D50CB8D" w14:textId="77777777" w:rsidR="00205B8E" w:rsidRDefault="00A7361B">
            <w:pPr>
              <w:contextualSpacing w:val="0"/>
              <w:jc w:val="center"/>
            </w:pPr>
            <w:r>
              <w:rPr>
                <w:rFonts w:ascii="Verdana" w:eastAsia="Verdana" w:hAnsi="Verdana" w:cs="Verdana"/>
                <w:b/>
                <w:sz w:val="16"/>
                <w:szCs w:val="16"/>
              </w:rPr>
              <w:t>2</w:t>
            </w:r>
          </w:p>
        </w:tc>
        <w:tc>
          <w:tcPr>
            <w:tcW w:w="1930" w:type="dxa"/>
          </w:tcPr>
          <w:p w14:paraId="3F9DA35C" w14:textId="77777777" w:rsidR="00205B8E" w:rsidRDefault="00A7361B">
            <w:pPr>
              <w:contextualSpacing w:val="0"/>
              <w:jc w:val="center"/>
            </w:pPr>
            <w:r>
              <w:rPr>
                <w:rFonts w:ascii="Verdana" w:eastAsia="Verdana" w:hAnsi="Verdana" w:cs="Verdana"/>
                <w:b/>
                <w:sz w:val="16"/>
                <w:szCs w:val="16"/>
              </w:rPr>
              <w:t>3</w:t>
            </w:r>
          </w:p>
        </w:tc>
        <w:tc>
          <w:tcPr>
            <w:tcW w:w="1931" w:type="dxa"/>
          </w:tcPr>
          <w:p w14:paraId="1D90D0AC" w14:textId="77777777" w:rsidR="00205B8E" w:rsidRDefault="00A7361B">
            <w:pPr>
              <w:contextualSpacing w:val="0"/>
              <w:jc w:val="center"/>
            </w:pPr>
            <w:r>
              <w:rPr>
                <w:rFonts w:ascii="Verdana" w:eastAsia="Verdana" w:hAnsi="Verdana" w:cs="Verdana"/>
                <w:b/>
                <w:sz w:val="16"/>
                <w:szCs w:val="16"/>
              </w:rPr>
              <w:t>4</w:t>
            </w:r>
          </w:p>
        </w:tc>
      </w:tr>
      <w:tr w:rsidR="00205B8E" w14:paraId="365A3470" w14:textId="77777777">
        <w:trPr>
          <w:trHeight w:val="440"/>
        </w:trPr>
        <w:tc>
          <w:tcPr>
            <w:tcW w:w="1930" w:type="dxa"/>
            <w:shd w:val="clear" w:color="auto" w:fill="F4FA60"/>
          </w:tcPr>
          <w:p w14:paraId="017B707B"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7796BCF4" w14:textId="77777777" w:rsidR="00205B8E" w:rsidRDefault="00205B8E">
            <w:pPr>
              <w:contextualSpacing w:val="0"/>
            </w:pPr>
          </w:p>
          <w:p w14:paraId="6CDBC52A" w14:textId="77777777" w:rsidR="00205B8E" w:rsidRDefault="00205B8E">
            <w:pPr>
              <w:contextualSpacing w:val="0"/>
            </w:pPr>
          </w:p>
          <w:p w14:paraId="4627D09F" w14:textId="77777777" w:rsidR="00205B8E" w:rsidRDefault="00205B8E">
            <w:pPr>
              <w:contextualSpacing w:val="0"/>
            </w:pPr>
          </w:p>
        </w:tc>
        <w:tc>
          <w:tcPr>
            <w:tcW w:w="1930" w:type="dxa"/>
            <w:shd w:val="clear" w:color="auto" w:fill="F4FA60"/>
          </w:tcPr>
          <w:p w14:paraId="007B410D" w14:textId="77777777" w:rsidR="00205B8E" w:rsidRDefault="00205B8E">
            <w:pPr>
              <w:widowControl w:val="0"/>
              <w:spacing w:before="3"/>
              <w:ind w:left="102"/>
              <w:contextualSpacing w:val="0"/>
            </w:pPr>
          </w:p>
        </w:tc>
        <w:tc>
          <w:tcPr>
            <w:tcW w:w="1930" w:type="dxa"/>
            <w:shd w:val="clear" w:color="auto" w:fill="F4FA60"/>
          </w:tcPr>
          <w:p w14:paraId="137B48AC" w14:textId="77777777" w:rsidR="00205B8E" w:rsidRDefault="00205B8E">
            <w:pPr>
              <w:contextualSpacing w:val="0"/>
            </w:pPr>
          </w:p>
        </w:tc>
        <w:tc>
          <w:tcPr>
            <w:tcW w:w="1931" w:type="dxa"/>
            <w:shd w:val="clear" w:color="auto" w:fill="F4FA60"/>
          </w:tcPr>
          <w:p w14:paraId="7B9FA3C2" w14:textId="77777777" w:rsidR="00205B8E" w:rsidRDefault="00205B8E">
            <w:pPr>
              <w:contextualSpacing w:val="0"/>
            </w:pPr>
          </w:p>
        </w:tc>
      </w:tr>
      <w:tr w:rsidR="00205B8E" w14:paraId="0AE659CC" w14:textId="77777777">
        <w:trPr>
          <w:trHeight w:val="140"/>
        </w:trPr>
        <w:tc>
          <w:tcPr>
            <w:tcW w:w="1930" w:type="dxa"/>
            <w:shd w:val="clear" w:color="auto" w:fill="FABF8F"/>
          </w:tcPr>
          <w:p w14:paraId="3D9A7E96"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6AF7086C" w14:textId="77777777" w:rsidR="00205B8E" w:rsidRDefault="00A7361B">
            <w:pPr>
              <w:contextualSpacing w:val="0"/>
            </w:pPr>
            <w:r>
              <w:rPr>
                <w:rFonts w:ascii="Verdana" w:eastAsia="Verdana" w:hAnsi="Verdana" w:cs="Verdana"/>
                <w:sz w:val="16"/>
                <w:szCs w:val="16"/>
              </w:rPr>
              <w:t>Unable to describe measureable attributes of objects such as length and weight</w:t>
            </w:r>
          </w:p>
        </w:tc>
        <w:tc>
          <w:tcPr>
            <w:tcW w:w="1930" w:type="dxa"/>
            <w:shd w:val="clear" w:color="auto" w:fill="FABF8F"/>
          </w:tcPr>
          <w:p w14:paraId="220AFF76" w14:textId="77777777" w:rsidR="00205B8E" w:rsidRDefault="00A7361B">
            <w:pPr>
              <w:contextualSpacing w:val="0"/>
            </w:pPr>
            <w:r>
              <w:rPr>
                <w:rFonts w:ascii="Verdana" w:eastAsia="Verdana" w:hAnsi="Verdana" w:cs="Verdana"/>
                <w:sz w:val="16"/>
                <w:szCs w:val="16"/>
              </w:rPr>
              <w:t>With support, describes measurable attributes of objects such as length and weight</w:t>
            </w:r>
          </w:p>
        </w:tc>
        <w:tc>
          <w:tcPr>
            <w:tcW w:w="1930" w:type="dxa"/>
            <w:shd w:val="clear" w:color="auto" w:fill="FABF8F"/>
          </w:tcPr>
          <w:p w14:paraId="1AF71ED2" w14:textId="77777777" w:rsidR="00205B8E" w:rsidRDefault="00A7361B">
            <w:pPr>
              <w:contextualSpacing w:val="0"/>
            </w:pPr>
            <w:r>
              <w:rPr>
                <w:rFonts w:ascii="Verdana" w:eastAsia="Verdana" w:hAnsi="Verdana" w:cs="Verdana"/>
                <w:sz w:val="16"/>
                <w:szCs w:val="16"/>
              </w:rPr>
              <w:t>Consistently and independently describes measurable attributes of objects such as length and weight</w:t>
            </w:r>
          </w:p>
        </w:tc>
        <w:tc>
          <w:tcPr>
            <w:tcW w:w="1931" w:type="dxa"/>
            <w:shd w:val="clear" w:color="auto" w:fill="FABF8F"/>
          </w:tcPr>
          <w:p w14:paraId="156626AC" w14:textId="77777777" w:rsidR="00205B8E" w:rsidRDefault="00A7361B">
            <w:pPr>
              <w:contextualSpacing w:val="0"/>
            </w:pPr>
            <w:r>
              <w:rPr>
                <w:rFonts w:ascii="Verdana" w:eastAsia="Verdana" w:hAnsi="Verdana" w:cs="Verdana"/>
                <w:sz w:val="16"/>
                <w:szCs w:val="16"/>
              </w:rPr>
              <w:t>Consistently and independently describes three measurable attributes of objects such as length and weight and uses numbers to show the difference</w:t>
            </w:r>
          </w:p>
        </w:tc>
      </w:tr>
      <w:tr w:rsidR="00205B8E" w14:paraId="0B6D67D1" w14:textId="77777777">
        <w:trPr>
          <w:trHeight w:val="1100"/>
        </w:trPr>
        <w:tc>
          <w:tcPr>
            <w:tcW w:w="1930" w:type="dxa"/>
            <w:shd w:val="clear" w:color="auto" w:fill="C2D69B"/>
          </w:tcPr>
          <w:p w14:paraId="420F9B42"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6BC41CFF" w14:textId="77777777" w:rsidR="00205B8E" w:rsidRDefault="00A7361B">
            <w:pPr>
              <w:contextualSpacing w:val="0"/>
            </w:pPr>
            <w:r>
              <w:rPr>
                <w:rFonts w:ascii="Verdana" w:eastAsia="Verdana" w:hAnsi="Verdana" w:cs="Verdana"/>
                <w:sz w:val="16"/>
                <w:szCs w:val="16"/>
              </w:rPr>
              <w:t>Unable to describe measureable attributes of objects such as length and weight</w:t>
            </w:r>
          </w:p>
        </w:tc>
        <w:tc>
          <w:tcPr>
            <w:tcW w:w="1930" w:type="dxa"/>
            <w:shd w:val="clear" w:color="auto" w:fill="C2D69B"/>
          </w:tcPr>
          <w:p w14:paraId="5D9963A9" w14:textId="77777777" w:rsidR="00205B8E" w:rsidRDefault="00A7361B">
            <w:pPr>
              <w:contextualSpacing w:val="0"/>
            </w:pPr>
            <w:r>
              <w:rPr>
                <w:rFonts w:ascii="Verdana" w:eastAsia="Verdana" w:hAnsi="Verdana" w:cs="Verdana"/>
                <w:sz w:val="16"/>
                <w:szCs w:val="16"/>
              </w:rPr>
              <w:t>With support, describes measurable attributes of objects such as length and weight</w:t>
            </w:r>
          </w:p>
        </w:tc>
        <w:tc>
          <w:tcPr>
            <w:tcW w:w="1930" w:type="dxa"/>
            <w:shd w:val="clear" w:color="auto" w:fill="C2D69B"/>
          </w:tcPr>
          <w:p w14:paraId="60914281" w14:textId="77777777" w:rsidR="00205B8E" w:rsidRDefault="00A7361B">
            <w:pPr>
              <w:contextualSpacing w:val="0"/>
            </w:pPr>
            <w:r>
              <w:rPr>
                <w:rFonts w:ascii="Verdana" w:eastAsia="Verdana" w:hAnsi="Verdana" w:cs="Verdana"/>
                <w:sz w:val="16"/>
                <w:szCs w:val="16"/>
              </w:rPr>
              <w:t>Consistently and independently describes measurable attributes of objects such as length and weight</w:t>
            </w:r>
          </w:p>
        </w:tc>
        <w:tc>
          <w:tcPr>
            <w:tcW w:w="1931" w:type="dxa"/>
            <w:shd w:val="clear" w:color="auto" w:fill="C2D69B"/>
          </w:tcPr>
          <w:p w14:paraId="3FB12F39" w14:textId="77777777" w:rsidR="00205B8E" w:rsidRDefault="00A7361B">
            <w:pPr>
              <w:contextualSpacing w:val="0"/>
            </w:pPr>
            <w:r>
              <w:rPr>
                <w:rFonts w:ascii="Verdana" w:eastAsia="Verdana" w:hAnsi="Verdana" w:cs="Verdana"/>
                <w:sz w:val="16"/>
                <w:szCs w:val="16"/>
              </w:rPr>
              <w:t>Consistently and independently describes three measurable attributes of objects such as length and weight and uses numbers to show the difference</w:t>
            </w:r>
          </w:p>
        </w:tc>
      </w:tr>
    </w:tbl>
    <w:p w14:paraId="7F3462B0" w14:textId="77777777" w:rsidR="00205B8E" w:rsidRDefault="00205B8E"/>
    <w:p w14:paraId="17BAE8C2" w14:textId="77777777" w:rsidR="00205B8E" w:rsidRDefault="00205B8E"/>
    <w:p w14:paraId="788026D3" w14:textId="77777777" w:rsidR="00205B8E" w:rsidRDefault="00205B8E"/>
    <w:p w14:paraId="675E7060" w14:textId="77777777" w:rsidR="00205B8E" w:rsidRDefault="00A7361B">
      <w:pPr>
        <w:pStyle w:val="Heading2"/>
        <w:spacing w:before="0"/>
        <w:ind w:left="0"/>
      </w:pPr>
      <w:r>
        <w:rPr>
          <w:sz w:val="20"/>
          <w:szCs w:val="20"/>
        </w:rPr>
        <w:t>Compares measureable attributes (e.g., describe one child as taller/shorter)</w:t>
      </w:r>
    </w:p>
    <w:p w14:paraId="2D09F94E" w14:textId="77777777" w:rsidR="00205B8E" w:rsidRDefault="00A7361B">
      <w:pPr>
        <w:pStyle w:val="Heading2"/>
        <w:spacing w:before="0"/>
        <w:ind w:left="0"/>
      </w:pPr>
      <w:bookmarkStart w:id="9" w:name="_aiatymgp1flg" w:colFirst="0" w:colLast="0"/>
      <w:bookmarkEnd w:id="9"/>
      <w:r>
        <w:rPr>
          <w:b w:val="0"/>
          <w:sz w:val="20"/>
          <w:szCs w:val="20"/>
        </w:rPr>
        <w:t>K.MD.2: Directly compare two objects with a measurable attribute in common.</w:t>
      </w:r>
    </w:p>
    <w:p w14:paraId="72ADE46C" w14:textId="77777777" w:rsidR="00205B8E" w:rsidRDefault="00205B8E"/>
    <w:p w14:paraId="14210131" w14:textId="77777777" w:rsidR="00205B8E" w:rsidRDefault="00205B8E">
      <w:pPr>
        <w:pStyle w:val="Heading2"/>
        <w:spacing w:before="0"/>
        <w:ind w:left="0"/>
      </w:pPr>
      <w:bookmarkStart w:id="10" w:name="_c8z2wbc21pwg" w:colFirst="0" w:colLast="0"/>
      <w:bookmarkEnd w:id="10"/>
    </w:p>
    <w:tbl>
      <w:tblPr>
        <w:tblStyle w:val="af"/>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5AFF1C74" w14:textId="77777777">
        <w:trPr>
          <w:trHeight w:val="140"/>
        </w:trPr>
        <w:tc>
          <w:tcPr>
            <w:tcW w:w="1930" w:type="dxa"/>
          </w:tcPr>
          <w:p w14:paraId="51377550"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579C66F6" w14:textId="77777777" w:rsidR="00205B8E" w:rsidRDefault="00A7361B">
            <w:pPr>
              <w:contextualSpacing w:val="0"/>
              <w:jc w:val="center"/>
            </w:pPr>
            <w:r>
              <w:rPr>
                <w:rFonts w:ascii="Verdana" w:eastAsia="Verdana" w:hAnsi="Verdana" w:cs="Verdana"/>
                <w:b/>
                <w:sz w:val="16"/>
                <w:szCs w:val="16"/>
              </w:rPr>
              <w:t>1</w:t>
            </w:r>
          </w:p>
        </w:tc>
        <w:tc>
          <w:tcPr>
            <w:tcW w:w="1930" w:type="dxa"/>
          </w:tcPr>
          <w:p w14:paraId="2626D099" w14:textId="77777777" w:rsidR="00205B8E" w:rsidRDefault="00A7361B">
            <w:pPr>
              <w:contextualSpacing w:val="0"/>
              <w:jc w:val="center"/>
            </w:pPr>
            <w:r>
              <w:rPr>
                <w:rFonts w:ascii="Verdana" w:eastAsia="Verdana" w:hAnsi="Verdana" w:cs="Verdana"/>
                <w:b/>
                <w:sz w:val="16"/>
                <w:szCs w:val="16"/>
              </w:rPr>
              <w:t>2</w:t>
            </w:r>
          </w:p>
        </w:tc>
        <w:tc>
          <w:tcPr>
            <w:tcW w:w="1930" w:type="dxa"/>
          </w:tcPr>
          <w:p w14:paraId="3A1D4045" w14:textId="77777777" w:rsidR="00205B8E" w:rsidRDefault="00A7361B">
            <w:pPr>
              <w:contextualSpacing w:val="0"/>
              <w:jc w:val="center"/>
            </w:pPr>
            <w:r>
              <w:rPr>
                <w:rFonts w:ascii="Verdana" w:eastAsia="Verdana" w:hAnsi="Verdana" w:cs="Verdana"/>
                <w:b/>
                <w:sz w:val="16"/>
                <w:szCs w:val="16"/>
              </w:rPr>
              <w:t>3</w:t>
            </w:r>
          </w:p>
        </w:tc>
        <w:tc>
          <w:tcPr>
            <w:tcW w:w="1931" w:type="dxa"/>
          </w:tcPr>
          <w:p w14:paraId="0F3763DF" w14:textId="77777777" w:rsidR="00205B8E" w:rsidRDefault="00A7361B">
            <w:pPr>
              <w:contextualSpacing w:val="0"/>
              <w:jc w:val="center"/>
            </w:pPr>
            <w:r>
              <w:rPr>
                <w:rFonts w:ascii="Verdana" w:eastAsia="Verdana" w:hAnsi="Verdana" w:cs="Verdana"/>
                <w:b/>
                <w:sz w:val="16"/>
                <w:szCs w:val="16"/>
              </w:rPr>
              <w:t>4</w:t>
            </w:r>
          </w:p>
        </w:tc>
      </w:tr>
      <w:tr w:rsidR="00205B8E" w14:paraId="57CD3B3C" w14:textId="77777777">
        <w:trPr>
          <w:trHeight w:val="440"/>
        </w:trPr>
        <w:tc>
          <w:tcPr>
            <w:tcW w:w="1930" w:type="dxa"/>
            <w:shd w:val="clear" w:color="auto" w:fill="F4FA60"/>
          </w:tcPr>
          <w:p w14:paraId="07F3820F"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23D12CDA" w14:textId="77777777" w:rsidR="00205B8E" w:rsidRDefault="00205B8E">
            <w:pPr>
              <w:contextualSpacing w:val="0"/>
            </w:pPr>
          </w:p>
          <w:p w14:paraId="2AB271E7" w14:textId="77777777" w:rsidR="00205B8E" w:rsidRDefault="00205B8E">
            <w:pPr>
              <w:contextualSpacing w:val="0"/>
            </w:pPr>
          </w:p>
          <w:p w14:paraId="1AC86211" w14:textId="77777777" w:rsidR="00205B8E" w:rsidRDefault="00205B8E">
            <w:pPr>
              <w:contextualSpacing w:val="0"/>
            </w:pPr>
          </w:p>
        </w:tc>
        <w:tc>
          <w:tcPr>
            <w:tcW w:w="1930" w:type="dxa"/>
            <w:shd w:val="clear" w:color="auto" w:fill="F4FA60"/>
          </w:tcPr>
          <w:p w14:paraId="1466F407" w14:textId="77777777" w:rsidR="00205B8E" w:rsidRDefault="00205B8E">
            <w:pPr>
              <w:widowControl w:val="0"/>
              <w:spacing w:before="3"/>
              <w:ind w:left="102"/>
              <w:contextualSpacing w:val="0"/>
            </w:pPr>
          </w:p>
        </w:tc>
        <w:tc>
          <w:tcPr>
            <w:tcW w:w="1930" w:type="dxa"/>
            <w:shd w:val="clear" w:color="auto" w:fill="F4FA60"/>
          </w:tcPr>
          <w:p w14:paraId="4CAC7FD1" w14:textId="77777777" w:rsidR="00205B8E" w:rsidRDefault="00205B8E">
            <w:pPr>
              <w:contextualSpacing w:val="0"/>
            </w:pPr>
          </w:p>
        </w:tc>
        <w:tc>
          <w:tcPr>
            <w:tcW w:w="1931" w:type="dxa"/>
            <w:shd w:val="clear" w:color="auto" w:fill="F4FA60"/>
          </w:tcPr>
          <w:p w14:paraId="10B05583" w14:textId="77777777" w:rsidR="00205B8E" w:rsidRDefault="00205B8E">
            <w:pPr>
              <w:contextualSpacing w:val="0"/>
            </w:pPr>
          </w:p>
        </w:tc>
      </w:tr>
      <w:tr w:rsidR="00205B8E" w14:paraId="6B70263B" w14:textId="77777777">
        <w:trPr>
          <w:trHeight w:val="140"/>
        </w:trPr>
        <w:tc>
          <w:tcPr>
            <w:tcW w:w="1930" w:type="dxa"/>
            <w:shd w:val="clear" w:color="auto" w:fill="FABF8F"/>
          </w:tcPr>
          <w:p w14:paraId="776652EC"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2B8817AE" w14:textId="77777777" w:rsidR="00205B8E" w:rsidRDefault="00A7361B">
            <w:pPr>
              <w:contextualSpacing w:val="0"/>
            </w:pPr>
            <w:r>
              <w:rPr>
                <w:rFonts w:ascii="Verdana" w:eastAsia="Verdana" w:hAnsi="Verdana" w:cs="Verdana"/>
                <w:sz w:val="16"/>
                <w:szCs w:val="16"/>
              </w:rPr>
              <w:t>Unable to compare measureable attributes of objects using “more of” or “less of” (e.g., taller, shorter)</w:t>
            </w:r>
          </w:p>
          <w:p w14:paraId="1F013013" w14:textId="77777777" w:rsidR="00205B8E" w:rsidRDefault="00205B8E">
            <w:pPr>
              <w:contextualSpacing w:val="0"/>
            </w:pPr>
          </w:p>
        </w:tc>
        <w:tc>
          <w:tcPr>
            <w:tcW w:w="1930" w:type="dxa"/>
            <w:shd w:val="clear" w:color="auto" w:fill="FABF8F"/>
          </w:tcPr>
          <w:p w14:paraId="0B9E15C8" w14:textId="77777777" w:rsidR="00205B8E" w:rsidRDefault="00A7361B">
            <w:pPr>
              <w:contextualSpacing w:val="0"/>
            </w:pPr>
            <w:r>
              <w:rPr>
                <w:rFonts w:ascii="Verdana" w:eastAsia="Verdana" w:hAnsi="Verdana" w:cs="Verdana"/>
                <w:sz w:val="16"/>
                <w:szCs w:val="16"/>
              </w:rPr>
              <w:t>With support, describes measurable attributes of objects using “more of” or “less of” (e.g., taller, shorter)</w:t>
            </w:r>
          </w:p>
        </w:tc>
        <w:tc>
          <w:tcPr>
            <w:tcW w:w="1930" w:type="dxa"/>
            <w:shd w:val="clear" w:color="auto" w:fill="FABF8F"/>
          </w:tcPr>
          <w:p w14:paraId="4AB65B11" w14:textId="77777777" w:rsidR="00205B8E" w:rsidRDefault="00A7361B">
            <w:pPr>
              <w:contextualSpacing w:val="0"/>
            </w:pPr>
            <w:r>
              <w:rPr>
                <w:rFonts w:ascii="Verdana" w:eastAsia="Verdana" w:hAnsi="Verdana" w:cs="Verdana"/>
                <w:sz w:val="16"/>
                <w:szCs w:val="16"/>
              </w:rPr>
              <w:t>Consistently and independently describes measurable attributes of objects using “more of” or “less of” (e.g., taller, shorter)</w:t>
            </w:r>
          </w:p>
        </w:tc>
        <w:tc>
          <w:tcPr>
            <w:tcW w:w="1931" w:type="dxa"/>
            <w:shd w:val="clear" w:color="auto" w:fill="FABF8F"/>
          </w:tcPr>
          <w:p w14:paraId="50D08AF8" w14:textId="77777777" w:rsidR="00205B8E" w:rsidRDefault="00A7361B">
            <w:pPr>
              <w:contextualSpacing w:val="0"/>
            </w:pPr>
            <w:r>
              <w:rPr>
                <w:rFonts w:ascii="Verdana" w:eastAsia="Verdana" w:hAnsi="Verdana" w:cs="Verdana"/>
                <w:sz w:val="16"/>
                <w:szCs w:val="16"/>
              </w:rPr>
              <w:t>Consistently and independently compares three measurable attributes of objects such as length and weight and uses numbers to show the difference</w:t>
            </w:r>
          </w:p>
        </w:tc>
      </w:tr>
      <w:tr w:rsidR="00205B8E" w14:paraId="6B589BF0" w14:textId="77777777">
        <w:trPr>
          <w:trHeight w:val="1100"/>
        </w:trPr>
        <w:tc>
          <w:tcPr>
            <w:tcW w:w="1930" w:type="dxa"/>
            <w:shd w:val="clear" w:color="auto" w:fill="C2D69B"/>
          </w:tcPr>
          <w:p w14:paraId="487792FB" w14:textId="77777777" w:rsidR="00205B8E" w:rsidRDefault="00A7361B">
            <w:pPr>
              <w:contextualSpacing w:val="0"/>
              <w:jc w:val="center"/>
            </w:pPr>
            <w:bookmarkStart w:id="11" w:name="_GoBack"/>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2E4E703D" w14:textId="77777777" w:rsidR="00205B8E" w:rsidRDefault="00A7361B">
            <w:pPr>
              <w:contextualSpacing w:val="0"/>
            </w:pPr>
            <w:r>
              <w:rPr>
                <w:rFonts w:ascii="Verdana" w:eastAsia="Verdana" w:hAnsi="Verdana" w:cs="Verdana"/>
                <w:sz w:val="16"/>
                <w:szCs w:val="16"/>
              </w:rPr>
              <w:t>Unable to describe measureable attributes of objects using “more of” or “less of” (e.g., taller, shorter)</w:t>
            </w:r>
          </w:p>
        </w:tc>
        <w:tc>
          <w:tcPr>
            <w:tcW w:w="1930" w:type="dxa"/>
            <w:shd w:val="clear" w:color="auto" w:fill="C2D69B"/>
          </w:tcPr>
          <w:p w14:paraId="1234B1D3" w14:textId="77777777" w:rsidR="00205B8E" w:rsidRDefault="00A7361B">
            <w:pPr>
              <w:contextualSpacing w:val="0"/>
            </w:pPr>
            <w:r>
              <w:rPr>
                <w:rFonts w:ascii="Verdana" w:eastAsia="Verdana" w:hAnsi="Verdana" w:cs="Verdana"/>
                <w:sz w:val="16"/>
                <w:szCs w:val="16"/>
              </w:rPr>
              <w:t>With support, describes measurable attributes of objects using “more of” or “less of” (e.g., taller, shorter)</w:t>
            </w:r>
          </w:p>
        </w:tc>
        <w:tc>
          <w:tcPr>
            <w:tcW w:w="1930" w:type="dxa"/>
            <w:shd w:val="clear" w:color="auto" w:fill="C2D69B"/>
          </w:tcPr>
          <w:p w14:paraId="0A96A114" w14:textId="77777777" w:rsidR="00205B8E" w:rsidRDefault="00A7361B">
            <w:pPr>
              <w:contextualSpacing w:val="0"/>
            </w:pPr>
            <w:r>
              <w:rPr>
                <w:rFonts w:ascii="Verdana" w:eastAsia="Verdana" w:hAnsi="Verdana" w:cs="Verdana"/>
                <w:sz w:val="16"/>
                <w:szCs w:val="16"/>
              </w:rPr>
              <w:t>Consistently and independently describes measurable attributes of objects using “more of” or “less of” (e.g., taller, shorter)</w:t>
            </w:r>
          </w:p>
        </w:tc>
        <w:tc>
          <w:tcPr>
            <w:tcW w:w="1931" w:type="dxa"/>
            <w:shd w:val="clear" w:color="auto" w:fill="C2D69B"/>
          </w:tcPr>
          <w:p w14:paraId="4FAE434C" w14:textId="77777777" w:rsidR="00205B8E" w:rsidRDefault="00A7361B">
            <w:pPr>
              <w:contextualSpacing w:val="0"/>
            </w:pPr>
            <w:r>
              <w:rPr>
                <w:rFonts w:ascii="Verdana" w:eastAsia="Verdana" w:hAnsi="Verdana" w:cs="Verdana"/>
                <w:sz w:val="16"/>
                <w:szCs w:val="16"/>
              </w:rPr>
              <w:t>Consistently and independently compares three measurable attributes of objects such as length and weight and uses numbers to show the difference</w:t>
            </w:r>
          </w:p>
        </w:tc>
      </w:tr>
      <w:bookmarkEnd w:id="11"/>
    </w:tbl>
    <w:p w14:paraId="41634484" w14:textId="77777777" w:rsidR="00205B8E" w:rsidRDefault="00205B8E"/>
    <w:p w14:paraId="18485F63" w14:textId="77777777" w:rsidR="00205B8E" w:rsidRDefault="00205B8E"/>
    <w:p w14:paraId="2B800DDE" w14:textId="77777777" w:rsidR="00205B8E" w:rsidRDefault="00205B8E"/>
    <w:p w14:paraId="6AA0BA43" w14:textId="77777777" w:rsidR="00205B8E" w:rsidRDefault="00205B8E"/>
    <w:p w14:paraId="33169A85" w14:textId="77777777" w:rsidR="00205B8E" w:rsidRDefault="00205B8E"/>
    <w:p w14:paraId="0532B5AA" w14:textId="77777777" w:rsidR="00205B8E" w:rsidRDefault="00205B8E"/>
    <w:p w14:paraId="056FE9F7" w14:textId="77777777" w:rsidR="00205B8E" w:rsidRDefault="00205B8E"/>
    <w:p w14:paraId="316F6CD7" w14:textId="77777777" w:rsidR="00205B8E" w:rsidRDefault="00205B8E"/>
    <w:p w14:paraId="1AAF5238" w14:textId="77777777" w:rsidR="00205B8E" w:rsidRDefault="00205B8E"/>
    <w:p w14:paraId="52F1E737" w14:textId="77777777" w:rsidR="00205B8E" w:rsidRDefault="00205B8E">
      <w:pPr>
        <w:pStyle w:val="Heading2"/>
        <w:spacing w:before="0"/>
        <w:ind w:left="0"/>
      </w:pPr>
    </w:p>
    <w:p w14:paraId="253FFDA7" w14:textId="77777777" w:rsidR="00205B8E" w:rsidRDefault="00A7361B">
      <w:pPr>
        <w:pStyle w:val="Heading2"/>
        <w:spacing w:before="0"/>
        <w:ind w:left="0"/>
      </w:pPr>
      <w:r>
        <w:rPr>
          <w:sz w:val="20"/>
          <w:szCs w:val="20"/>
        </w:rPr>
        <w:t>Classifies objects and counts the number of objects in each category</w:t>
      </w:r>
    </w:p>
    <w:p w14:paraId="22F2ACE3" w14:textId="77777777" w:rsidR="00205B8E" w:rsidRDefault="00A7361B">
      <w:pPr>
        <w:widowControl w:val="0"/>
        <w:ind w:left="240"/>
      </w:pPr>
      <w:r>
        <w:rPr>
          <w:rFonts w:ascii="Verdana" w:eastAsia="Verdana" w:hAnsi="Verdana" w:cs="Verdana"/>
          <w:sz w:val="20"/>
          <w:szCs w:val="20"/>
        </w:rPr>
        <w:t>K.MD 3: Classify objects and count the number of objects in each category.</w:t>
      </w:r>
    </w:p>
    <w:p w14:paraId="52DF434D" w14:textId="77777777" w:rsidR="00205B8E" w:rsidRDefault="00205B8E">
      <w:pPr>
        <w:widowControl w:val="0"/>
        <w:ind w:left="240"/>
      </w:pPr>
    </w:p>
    <w:tbl>
      <w:tblPr>
        <w:tblStyle w:val="af0"/>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23EC3456" w14:textId="77777777">
        <w:trPr>
          <w:trHeight w:val="140"/>
        </w:trPr>
        <w:tc>
          <w:tcPr>
            <w:tcW w:w="1930" w:type="dxa"/>
          </w:tcPr>
          <w:p w14:paraId="5A25BBB6"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749F0DAE" w14:textId="77777777" w:rsidR="00205B8E" w:rsidRDefault="00A7361B">
            <w:pPr>
              <w:contextualSpacing w:val="0"/>
              <w:jc w:val="center"/>
            </w:pPr>
            <w:r>
              <w:rPr>
                <w:rFonts w:ascii="Verdana" w:eastAsia="Verdana" w:hAnsi="Verdana" w:cs="Verdana"/>
                <w:b/>
                <w:sz w:val="16"/>
                <w:szCs w:val="16"/>
              </w:rPr>
              <w:t>1</w:t>
            </w:r>
          </w:p>
        </w:tc>
        <w:tc>
          <w:tcPr>
            <w:tcW w:w="1930" w:type="dxa"/>
          </w:tcPr>
          <w:p w14:paraId="14DCC0E1" w14:textId="77777777" w:rsidR="00205B8E" w:rsidRDefault="00A7361B">
            <w:pPr>
              <w:contextualSpacing w:val="0"/>
              <w:jc w:val="center"/>
            </w:pPr>
            <w:r>
              <w:rPr>
                <w:rFonts w:ascii="Verdana" w:eastAsia="Verdana" w:hAnsi="Verdana" w:cs="Verdana"/>
                <w:b/>
                <w:sz w:val="16"/>
                <w:szCs w:val="16"/>
              </w:rPr>
              <w:t>2</w:t>
            </w:r>
          </w:p>
        </w:tc>
        <w:tc>
          <w:tcPr>
            <w:tcW w:w="1930" w:type="dxa"/>
          </w:tcPr>
          <w:p w14:paraId="73E0242B" w14:textId="77777777" w:rsidR="00205B8E" w:rsidRDefault="00A7361B">
            <w:pPr>
              <w:contextualSpacing w:val="0"/>
              <w:jc w:val="center"/>
            </w:pPr>
            <w:r>
              <w:rPr>
                <w:rFonts w:ascii="Verdana" w:eastAsia="Verdana" w:hAnsi="Verdana" w:cs="Verdana"/>
                <w:b/>
                <w:sz w:val="16"/>
                <w:szCs w:val="16"/>
              </w:rPr>
              <w:t>3</w:t>
            </w:r>
          </w:p>
        </w:tc>
        <w:tc>
          <w:tcPr>
            <w:tcW w:w="1931" w:type="dxa"/>
          </w:tcPr>
          <w:p w14:paraId="78D87ACE" w14:textId="77777777" w:rsidR="00205B8E" w:rsidRDefault="00A7361B">
            <w:pPr>
              <w:contextualSpacing w:val="0"/>
              <w:jc w:val="center"/>
            </w:pPr>
            <w:r>
              <w:rPr>
                <w:rFonts w:ascii="Verdana" w:eastAsia="Verdana" w:hAnsi="Verdana" w:cs="Verdana"/>
                <w:b/>
                <w:sz w:val="16"/>
                <w:szCs w:val="16"/>
              </w:rPr>
              <w:t>4</w:t>
            </w:r>
          </w:p>
        </w:tc>
      </w:tr>
      <w:tr w:rsidR="00205B8E" w14:paraId="0C7737D2" w14:textId="77777777">
        <w:trPr>
          <w:trHeight w:val="440"/>
        </w:trPr>
        <w:tc>
          <w:tcPr>
            <w:tcW w:w="1930" w:type="dxa"/>
            <w:shd w:val="clear" w:color="auto" w:fill="F4FA60"/>
          </w:tcPr>
          <w:p w14:paraId="37A098B1"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270E82C9" w14:textId="77777777" w:rsidR="00205B8E" w:rsidRDefault="00A7361B">
            <w:pPr>
              <w:contextualSpacing w:val="0"/>
            </w:pPr>
            <w:r>
              <w:rPr>
                <w:rFonts w:ascii="Verdana" w:eastAsia="Verdana" w:hAnsi="Verdana" w:cs="Verdana"/>
                <w:sz w:val="16"/>
                <w:szCs w:val="16"/>
              </w:rPr>
              <w:t>Unable to classify objects into given categories; count the number of objects and sort by the count</w:t>
            </w:r>
          </w:p>
          <w:p w14:paraId="72BC339B" w14:textId="77777777" w:rsidR="00205B8E" w:rsidRDefault="00205B8E">
            <w:pPr>
              <w:contextualSpacing w:val="0"/>
            </w:pPr>
          </w:p>
          <w:p w14:paraId="3914B24D" w14:textId="77777777" w:rsidR="00205B8E" w:rsidRDefault="00205B8E">
            <w:pPr>
              <w:contextualSpacing w:val="0"/>
            </w:pPr>
          </w:p>
        </w:tc>
        <w:tc>
          <w:tcPr>
            <w:tcW w:w="1930" w:type="dxa"/>
            <w:shd w:val="clear" w:color="auto" w:fill="F4FA60"/>
          </w:tcPr>
          <w:p w14:paraId="6A090A83" w14:textId="77777777" w:rsidR="00205B8E" w:rsidRDefault="00A7361B">
            <w:pPr>
              <w:widowControl w:val="0"/>
              <w:spacing w:before="3"/>
              <w:ind w:left="102"/>
              <w:contextualSpacing w:val="0"/>
            </w:pPr>
            <w:r>
              <w:rPr>
                <w:rFonts w:ascii="Verdana" w:eastAsia="Verdana" w:hAnsi="Verdana" w:cs="Verdana"/>
                <w:sz w:val="16"/>
                <w:szCs w:val="16"/>
              </w:rPr>
              <w:t>With support, classifies objects into given categories; count the number of objects and sort by the count (up to 10 objects in each category)</w:t>
            </w:r>
          </w:p>
        </w:tc>
        <w:tc>
          <w:tcPr>
            <w:tcW w:w="1930" w:type="dxa"/>
            <w:shd w:val="clear" w:color="auto" w:fill="F4FA60"/>
          </w:tcPr>
          <w:p w14:paraId="77E53BEC" w14:textId="77777777" w:rsidR="00205B8E" w:rsidRDefault="00A7361B">
            <w:pPr>
              <w:contextualSpacing w:val="0"/>
            </w:pPr>
            <w:r>
              <w:rPr>
                <w:rFonts w:ascii="Verdana" w:eastAsia="Verdana" w:hAnsi="Verdana" w:cs="Verdana"/>
                <w:sz w:val="16"/>
                <w:szCs w:val="16"/>
              </w:rPr>
              <w:t>Consistently and independently classifies objects into given categories; count the numbers of objects and sort by the count (up to 10 objects in each category)</w:t>
            </w:r>
          </w:p>
        </w:tc>
        <w:tc>
          <w:tcPr>
            <w:tcW w:w="1931" w:type="dxa"/>
            <w:shd w:val="clear" w:color="auto" w:fill="F4FA60"/>
          </w:tcPr>
          <w:p w14:paraId="3038C200" w14:textId="77777777" w:rsidR="00205B8E" w:rsidRDefault="00A7361B">
            <w:pPr>
              <w:contextualSpacing w:val="0"/>
            </w:pPr>
            <w:r>
              <w:rPr>
                <w:rFonts w:ascii="Verdana" w:eastAsia="Verdana" w:hAnsi="Verdana" w:cs="Verdana"/>
                <w:sz w:val="16"/>
                <w:szCs w:val="16"/>
              </w:rPr>
              <w:t>Consistently and independently creates categories and classifies a given collection of objects during work times as well as other curricular/play activities</w:t>
            </w:r>
          </w:p>
        </w:tc>
      </w:tr>
      <w:tr w:rsidR="00205B8E" w14:paraId="0ADB2E41" w14:textId="77777777">
        <w:trPr>
          <w:trHeight w:val="140"/>
        </w:trPr>
        <w:tc>
          <w:tcPr>
            <w:tcW w:w="1930" w:type="dxa"/>
            <w:shd w:val="clear" w:color="auto" w:fill="FABF8F"/>
          </w:tcPr>
          <w:p w14:paraId="54A52125"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5DF56893" w14:textId="77777777" w:rsidR="00205B8E" w:rsidRDefault="00205B8E">
            <w:pPr>
              <w:contextualSpacing w:val="0"/>
            </w:pPr>
          </w:p>
          <w:p w14:paraId="2AB9AAF7" w14:textId="77777777" w:rsidR="00205B8E" w:rsidRDefault="00205B8E">
            <w:pPr>
              <w:contextualSpacing w:val="0"/>
            </w:pPr>
          </w:p>
          <w:p w14:paraId="2FE09E39" w14:textId="77777777" w:rsidR="00205B8E" w:rsidRDefault="00205B8E">
            <w:pPr>
              <w:contextualSpacing w:val="0"/>
            </w:pPr>
          </w:p>
        </w:tc>
        <w:tc>
          <w:tcPr>
            <w:tcW w:w="1930" w:type="dxa"/>
            <w:shd w:val="clear" w:color="auto" w:fill="FABF8F"/>
          </w:tcPr>
          <w:p w14:paraId="5722B80A" w14:textId="77777777" w:rsidR="00205B8E" w:rsidRDefault="00205B8E">
            <w:pPr>
              <w:contextualSpacing w:val="0"/>
            </w:pPr>
          </w:p>
        </w:tc>
        <w:tc>
          <w:tcPr>
            <w:tcW w:w="1930" w:type="dxa"/>
            <w:shd w:val="clear" w:color="auto" w:fill="FABF8F"/>
          </w:tcPr>
          <w:p w14:paraId="69FB2E79" w14:textId="77777777" w:rsidR="00205B8E" w:rsidRDefault="00205B8E">
            <w:pPr>
              <w:contextualSpacing w:val="0"/>
            </w:pPr>
          </w:p>
        </w:tc>
        <w:tc>
          <w:tcPr>
            <w:tcW w:w="1931" w:type="dxa"/>
            <w:shd w:val="clear" w:color="auto" w:fill="FABF8F"/>
          </w:tcPr>
          <w:p w14:paraId="6432C5CD" w14:textId="77777777" w:rsidR="00205B8E" w:rsidRDefault="00205B8E">
            <w:pPr>
              <w:contextualSpacing w:val="0"/>
            </w:pPr>
          </w:p>
        </w:tc>
      </w:tr>
      <w:tr w:rsidR="00205B8E" w14:paraId="6EDFC543" w14:textId="77777777">
        <w:trPr>
          <w:trHeight w:val="1100"/>
        </w:trPr>
        <w:tc>
          <w:tcPr>
            <w:tcW w:w="1930" w:type="dxa"/>
            <w:shd w:val="clear" w:color="auto" w:fill="C2D69B"/>
          </w:tcPr>
          <w:p w14:paraId="158A32DB"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71CDBAB8" w14:textId="77777777" w:rsidR="00205B8E" w:rsidRDefault="00205B8E">
            <w:pPr>
              <w:contextualSpacing w:val="0"/>
            </w:pPr>
          </w:p>
        </w:tc>
        <w:tc>
          <w:tcPr>
            <w:tcW w:w="1930" w:type="dxa"/>
            <w:shd w:val="clear" w:color="auto" w:fill="C2D69B"/>
          </w:tcPr>
          <w:p w14:paraId="7C8129C3" w14:textId="77777777" w:rsidR="00205B8E" w:rsidRDefault="00205B8E">
            <w:pPr>
              <w:contextualSpacing w:val="0"/>
            </w:pPr>
          </w:p>
        </w:tc>
        <w:tc>
          <w:tcPr>
            <w:tcW w:w="1930" w:type="dxa"/>
            <w:shd w:val="clear" w:color="auto" w:fill="C2D69B"/>
          </w:tcPr>
          <w:p w14:paraId="022C270A" w14:textId="77777777" w:rsidR="00205B8E" w:rsidRDefault="00205B8E">
            <w:pPr>
              <w:contextualSpacing w:val="0"/>
            </w:pPr>
          </w:p>
        </w:tc>
        <w:tc>
          <w:tcPr>
            <w:tcW w:w="1931" w:type="dxa"/>
            <w:shd w:val="clear" w:color="auto" w:fill="C2D69B"/>
          </w:tcPr>
          <w:p w14:paraId="72E24E39" w14:textId="77777777" w:rsidR="00205B8E" w:rsidRDefault="00205B8E">
            <w:pPr>
              <w:contextualSpacing w:val="0"/>
            </w:pPr>
          </w:p>
        </w:tc>
      </w:tr>
    </w:tbl>
    <w:p w14:paraId="199F831E" w14:textId="77777777" w:rsidR="00205B8E" w:rsidRDefault="00205B8E">
      <w:pPr>
        <w:widowControl w:val="0"/>
        <w:ind w:left="240"/>
      </w:pPr>
    </w:p>
    <w:p w14:paraId="1775DF68" w14:textId="77777777" w:rsidR="00205B8E" w:rsidRDefault="00205B8E"/>
    <w:p w14:paraId="20085387" w14:textId="77777777" w:rsidR="00205B8E" w:rsidRDefault="00A7361B">
      <w:pPr>
        <w:pStyle w:val="Heading2"/>
        <w:spacing w:before="121"/>
        <w:ind w:left="0"/>
      </w:pPr>
      <w:r>
        <w:rPr>
          <w:color w:val="E36C0A"/>
          <w:sz w:val="24"/>
          <w:szCs w:val="24"/>
        </w:rPr>
        <w:t>Geometry</w:t>
      </w:r>
    </w:p>
    <w:p w14:paraId="7A79251A" w14:textId="77777777" w:rsidR="00205B8E" w:rsidRDefault="00A7361B">
      <w:pPr>
        <w:widowControl w:val="0"/>
        <w:ind w:right="201"/>
      </w:pPr>
      <w:r>
        <w:rPr>
          <w:rFonts w:ascii="Verdana" w:eastAsia="Verdana" w:hAnsi="Verdana" w:cs="Verdana"/>
          <w:b/>
          <w:sz w:val="20"/>
          <w:szCs w:val="20"/>
        </w:rPr>
        <w:t xml:space="preserve">ENDURING UNDERSTANDING: </w:t>
      </w:r>
      <w:r>
        <w:rPr>
          <w:rFonts w:ascii="Verdana" w:eastAsia="Verdana" w:hAnsi="Verdana" w:cs="Verdana"/>
          <w:color w:val="E36C0A"/>
          <w:sz w:val="20"/>
          <w:szCs w:val="20"/>
        </w:rPr>
        <w:t>Students understand, explain, and apply the properties and relationships among and between geometric figures to appreciate the importance of geometry in our world.</w:t>
      </w:r>
    </w:p>
    <w:p w14:paraId="14914617" w14:textId="77777777" w:rsidR="00205B8E" w:rsidRDefault="00205B8E"/>
    <w:p w14:paraId="243AACB6" w14:textId="77777777" w:rsidR="00205B8E" w:rsidRDefault="00205B8E">
      <w:pPr>
        <w:widowControl w:val="0"/>
        <w:ind w:right="201"/>
      </w:pPr>
    </w:p>
    <w:p w14:paraId="7A00791D" w14:textId="77777777" w:rsidR="00205B8E" w:rsidRDefault="00A7361B">
      <w:pPr>
        <w:widowControl w:val="0"/>
        <w:ind w:left="240" w:right="201"/>
      </w:pPr>
      <w:r>
        <w:rPr>
          <w:rFonts w:ascii="Verdana" w:eastAsia="Verdana" w:hAnsi="Verdana" w:cs="Verdana"/>
          <w:b/>
          <w:sz w:val="20"/>
          <w:szCs w:val="20"/>
        </w:rPr>
        <w:t xml:space="preserve">Identifies position of an object </w:t>
      </w:r>
      <w:r w:rsidR="00197D9B">
        <w:rPr>
          <w:rFonts w:ascii="Verdana" w:eastAsia="Verdana" w:hAnsi="Verdana" w:cs="Verdana"/>
          <w:b/>
          <w:sz w:val="20"/>
          <w:szCs w:val="20"/>
        </w:rPr>
        <w:t>in space (above, below, next to</w:t>
      </w:r>
      <w:r>
        <w:rPr>
          <w:rFonts w:ascii="Verdana" w:eastAsia="Verdana" w:hAnsi="Verdana" w:cs="Verdana"/>
          <w:b/>
          <w:sz w:val="20"/>
          <w:szCs w:val="20"/>
        </w:rPr>
        <w:t>, behind, etc.)</w:t>
      </w:r>
    </w:p>
    <w:p w14:paraId="7F3333CF" w14:textId="77777777" w:rsidR="00205B8E" w:rsidRDefault="00A7361B">
      <w:pPr>
        <w:widowControl w:val="0"/>
        <w:ind w:left="240"/>
      </w:pPr>
      <w:r>
        <w:rPr>
          <w:rFonts w:ascii="Verdana" w:eastAsia="Verdana" w:hAnsi="Verdana" w:cs="Verdana"/>
          <w:sz w:val="20"/>
          <w:szCs w:val="20"/>
        </w:rPr>
        <w:t>K.G</w:t>
      </w:r>
      <w:r w:rsidR="00197D9B">
        <w:rPr>
          <w:rFonts w:ascii="Verdana" w:eastAsia="Verdana" w:hAnsi="Verdana" w:cs="Verdana"/>
          <w:sz w:val="20"/>
          <w:szCs w:val="20"/>
        </w:rPr>
        <w:t>.</w:t>
      </w:r>
      <w:r>
        <w:rPr>
          <w:rFonts w:ascii="Verdana" w:eastAsia="Verdana" w:hAnsi="Verdana" w:cs="Verdana"/>
          <w:sz w:val="20"/>
          <w:szCs w:val="20"/>
        </w:rPr>
        <w:t>1: Describe objects in the environment using names of shapes.</w:t>
      </w:r>
    </w:p>
    <w:p w14:paraId="6A578A27" w14:textId="77777777" w:rsidR="00205B8E" w:rsidRDefault="00205B8E">
      <w:pPr>
        <w:widowControl w:val="0"/>
        <w:ind w:left="240" w:right="201"/>
      </w:pPr>
    </w:p>
    <w:tbl>
      <w:tblPr>
        <w:tblStyle w:val="af1"/>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11EE2C94" w14:textId="77777777">
        <w:trPr>
          <w:trHeight w:val="140"/>
        </w:trPr>
        <w:tc>
          <w:tcPr>
            <w:tcW w:w="1930" w:type="dxa"/>
          </w:tcPr>
          <w:p w14:paraId="3B5BE10C"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4ED54BE5" w14:textId="77777777" w:rsidR="00205B8E" w:rsidRDefault="00A7361B">
            <w:pPr>
              <w:contextualSpacing w:val="0"/>
              <w:jc w:val="center"/>
            </w:pPr>
            <w:r>
              <w:rPr>
                <w:rFonts w:ascii="Verdana" w:eastAsia="Verdana" w:hAnsi="Verdana" w:cs="Verdana"/>
                <w:b/>
                <w:sz w:val="16"/>
                <w:szCs w:val="16"/>
              </w:rPr>
              <w:t>1</w:t>
            </w:r>
          </w:p>
        </w:tc>
        <w:tc>
          <w:tcPr>
            <w:tcW w:w="1930" w:type="dxa"/>
          </w:tcPr>
          <w:p w14:paraId="67CD756B" w14:textId="77777777" w:rsidR="00205B8E" w:rsidRDefault="00A7361B">
            <w:pPr>
              <w:contextualSpacing w:val="0"/>
              <w:jc w:val="center"/>
            </w:pPr>
            <w:r>
              <w:rPr>
                <w:rFonts w:ascii="Verdana" w:eastAsia="Verdana" w:hAnsi="Verdana" w:cs="Verdana"/>
                <w:b/>
                <w:sz w:val="16"/>
                <w:szCs w:val="16"/>
              </w:rPr>
              <w:t>2</w:t>
            </w:r>
          </w:p>
        </w:tc>
        <w:tc>
          <w:tcPr>
            <w:tcW w:w="1930" w:type="dxa"/>
          </w:tcPr>
          <w:p w14:paraId="501E72EB" w14:textId="77777777" w:rsidR="00205B8E" w:rsidRDefault="00A7361B">
            <w:pPr>
              <w:contextualSpacing w:val="0"/>
              <w:jc w:val="center"/>
            </w:pPr>
            <w:r>
              <w:rPr>
                <w:rFonts w:ascii="Verdana" w:eastAsia="Verdana" w:hAnsi="Verdana" w:cs="Verdana"/>
                <w:b/>
                <w:sz w:val="16"/>
                <w:szCs w:val="16"/>
              </w:rPr>
              <w:t>3</w:t>
            </w:r>
          </w:p>
        </w:tc>
        <w:tc>
          <w:tcPr>
            <w:tcW w:w="1931" w:type="dxa"/>
          </w:tcPr>
          <w:p w14:paraId="3B2B9489" w14:textId="77777777" w:rsidR="00205B8E" w:rsidRDefault="00A7361B">
            <w:pPr>
              <w:contextualSpacing w:val="0"/>
              <w:jc w:val="center"/>
            </w:pPr>
            <w:r>
              <w:rPr>
                <w:rFonts w:ascii="Verdana" w:eastAsia="Verdana" w:hAnsi="Verdana" w:cs="Verdana"/>
                <w:b/>
                <w:sz w:val="16"/>
                <w:szCs w:val="16"/>
              </w:rPr>
              <w:t>4</w:t>
            </w:r>
          </w:p>
        </w:tc>
      </w:tr>
      <w:tr w:rsidR="00205B8E" w14:paraId="1BF82934" w14:textId="77777777">
        <w:trPr>
          <w:trHeight w:val="440"/>
        </w:trPr>
        <w:tc>
          <w:tcPr>
            <w:tcW w:w="1930" w:type="dxa"/>
            <w:shd w:val="clear" w:color="auto" w:fill="F4FA60"/>
          </w:tcPr>
          <w:p w14:paraId="7930F750"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668CB830" w14:textId="77777777" w:rsidR="00205B8E" w:rsidRDefault="00A7361B">
            <w:pPr>
              <w:contextualSpacing w:val="0"/>
            </w:pPr>
            <w:r>
              <w:rPr>
                <w:rFonts w:ascii="Verdana" w:eastAsia="Verdana" w:hAnsi="Verdana" w:cs="Verdana"/>
                <w:sz w:val="16"/>
                <w:szCs w:val="16"/>
              </w:rPr>
              <w:t>Unable to describe objects in the environment using names of shapes.</w:t>
            </w:r>
          </w:p>
          <w:p w14:paraId="3F82FAA8" w14:textId="77777777" w:rsidR="00205B8E" w:rsidRDefault="00205B8E">
            <w:pPr>
              <w:contextualSpacing w:val="0"/>
            </w:pPr>
          </w:p>
          <w:p w14:paraId="1ED6C41E" w14:textId="77777777" w:rsidR="00205B8E" w:rsidRDefault="00205B8E">
            <w:pPr>
              <w:contextualSpacing w:val="0"/>
            </w:pPr>
          </w:p>
        </w:tc>
        <w:tc>
          <w:tcPr>
            <w:tcW w:w="1930" w:type="dxa"/>
            <w:shd w:val="clear" w:color="auto" w:fill="F4FA60"/>
          </w:tcPr>
          <w:p w14:paraId="302E7882" w14:textId="77777777" w:rsidR="00205B8E" w:rsidRDefault="00197D9B">
            <w:pPr>
              <w:widowControl w:val="0"/>
              <w:spacing w:before="3"/>
              <w:ind w:left="102"/>
              <w:contextualSpacing w:val="0"/>
            </w:pPr>
            <w:r>
              <w:rPr>
                <w:rFonts w:ascii="Verdana" w:eastAsia="Verdana" w:hAnsi="Verdana" w:cs="Verdana"/>
                <w:sz w:val="16"/>
                <w:szCs w:val="16"/>
              </w:rPr>
              <w:t xml:space="preserve">With support is able to </w:t>
            </w:r>
            <w:r w:rsidR="00A7361B">
              <w:rPr>
                <w:rFonts w:ascii="Verdana" w:eastAsia="Verdana" w:hAnsi="Verdana" w:cs="Verdana"/>
                <w:sz w:val="16"/>
                <w:szCs w:val="16"/>
              </w:rPr>
              <w:t>describe objects in the environment using names of shapes.</w:t>
            </w:r>
          </w:p>
          <w:p w14:paraId="01D1E341" w14:textId="77777777" w:rsidR="00205B8E" w:rsidRDefault="00205B8E">
            <w:pPr>
              <w:contextualSpacing w:val="0"/>
            </w:pPr>
          </w:p>
          <w:p w14:paraId="6C07E7C9" w14:textId="77777777" w:rsidR="00205B8E" w:rsidRDefault="00205B8E">
            <w:pPr>
              <w:widowControl w:val="0"/>
              <w:spacing w:before="3"/>
              <w:ind w:left="102"/>
              <w:contextualSpacing w:val="0"/>
            </w:pPr>
          </w:p>
        </w:tc>
        <w:tc>
          <w:tcPr>
            <w:tcW w:w="1930" w:type="dxa"/>
            <w:shd w:val="clear" w:color="auto" w:fill="F4FA60"/>
          </w:tcPr>
          <w:p w14:paraId="06540C8D" w14:textId="77777777" w:rsidR="00205B8E" w:rsidRDefault="00A7361B">
            <w:pPr>
              <w:contextualSpacing w:val="0"/>
            </w:pPr>
            <w:r>
              <w:rPr>
                <w:rFonts w:ascii="Verdana" w:eastAsia="Verdana" w:hAnsi="Verdana" w:cs="Verdana"/>
                <w:sz w:val="16"/>
                <w:szCs w:val="16"/>
              </w:rPr>
              <w:t>Consistently and independently identifies and describes objects and uses positional words appropriately.</w:t>
            </w:r>
          </w:p>
          <w:p w14:paraId="61723172" w14:textId="77777777" w:rsidR="00205B8E" w:rsidRDefault="00205B8E">
            <w:pPr>
              <w:contextualSpacing w:val="0"/>
            </w:pPr>
          </w:p>
          <w:p w14:paraId="74DFD367" w14:textId="77777777" w:rsidR="00205B8E" w:rsidRDefault="00205B8E">
            <w:pPr>
              <w:contextualSpacing w:val="0"/>
            </w:pPr>
          </w:p>
        </w:tc>
        <w:tc>
          <w:tcPr>
            <w:tcW w:w="1931" w:type="dxa"/>
            <w:shd w:val="clear" w:color="auto" w:fill="F4FA60"/>
          </w:tcPr>
          <w:p w14:paraId="49BE1353" w14:textId="77777777" w:rsidR="00205B8E" w:rsidRDefault="00A7361B">
            <w:pPr>
              <w:contextualSpacing w:val="0"/>
            </w:pPr>
            <w:r>
              <w:rPr>
                <w:rFonts w:ascii="Verdana" w:eastAsia="Verdana" w:hAnsi="Verdana" w:cs="Verdana"/>
                <w:sz w:val="16"/>
                <w:szCs w:val="16"/>
              </w:rPr>
              <w:t>N/A</w:t>
            </w:r>
          </w:p>
        </w:tc>
      </w:tr>
      <w:tr w:rsidR="00205B8E" w14:paraId="6BCC42F4" w14:textId="77777777">
        <w:trPr>
          <w:trHeight w:val="140"/>
        </w:trPr>
        <w:tc>
          <w:tcPr>
            <w:tcW w:w="1930" w:type="dxa"/>
            <w:shd w:val="clear" w:color="auto" w:fill="FABF8F"/>
          </w:tcPr>
          <w:p w14:paraId="1A515F66"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3EC585AD" w14:textId="77777777" w:rsidR="00205B8E" w:rsidRDefault="00205B8E">
            <w:pPr>
              <w:contextualSpacing w:val="0"/>
            </w:pPr>
          </w:p>
          <w:p w14:paraId="3AA60B79" w14:textId="77777777" w:rsidR="00205B8E" w:rsidRDefault="00A7361B">
            <w:pPr>
              <w:contextualSpacing w:val="0"/>
            </w:pPr>
            <w:r>
              <w:rPr>
                <w:rFonts w:ascii="Verdana" w:eastAsia="Verdana" w:hAnsi="Verdana" w:cs="Verdana"/>
                <w:sz w:val="16"/>
                <w:szCs w:val="16"/>
              </w:rPr>
              <w:t>Unable to describe objects in the environment using names of shapes.</w:t>
            </w:r>
          </w:p>
          <w:p w14:paraId="0F1301B1" w14:textId="77777777" w:rsidR="00205B8E" w:rsidRDefault="00205B8E">
            <w:pPr>
              <w:contextualSpacing w:val="0"/>
            </w:pPr>
          </w:p>
          <w:p w14:paraId="6734A9E2" w14:textId="77777777" w:rsidR="00205B8E" w:rsidRDefault="00205B8E">
            <w:pPr>
              <w:contextualSpacing w:val="0"/>
            </w:pPr>
          </w:p>
        </w:tc>
        <w:tc>
          <w:tcPr>
            <w:tcW w:w="1930" w:type="dxa"/>
            <w:shd w:val="clear" w:color="auto" w:fill="FABF8F"/>
          </w:tcPr>
          <w:p w14:paraId="6A6620FC" w14:textId="77777777" w:rsidR="00205B8E" w:rsidRDefault="00197D9B">
            <w:pPr>
              <w:widowControl w:val="0"/>
              <w:spacing w:before="3"/>
              <w:ind w:left="102"/>
              <w:contextualSpacing w:val="0"/>
            </w:pPr>
            <w:r>
              <w:rPr>
                <w:rFonts w:ascii="Verdana" w:eastAsia="Verdana" w:hAnsi="Verdana" w:cs="Verdana"/>
                <w:sz w:val="16"/>
                <w:szCs w:val="16"/>
              </w:rPr>
              <w:t>With support is able to</w:t>
            </w:r>
            <w:r w:rsidR="00A7361B">
              <w:rPr>
                <w:rFonts w:ascii="Verdana" w:eastAsia="Verdana" w:hAnsi="Verdana" w:cs="Verdana"/>
                <w:sz w:val="16"/>
                <w:szCs w:val="16"/>
              </w:rPr>
              <w:t xml:space="preserve"> describe objects in the environment using names of shapes.</w:t>
            </w:r>
          </w:p>
          <w:p w14:paraId="6B0C543D" w14:textId="77777777" w:rsidR="00205B8E" w:rsidRDefault="00205B8E">
            <w:pPr>
              <w:contextualSpacing w:val="0"/>
            </w:pPr>
          </w:p>
          <w:p w14:paraId="53088931" w14:textId="77777777" w:rsidR="00205B8E" w:rsidRDefault="00205B8E">
            <w:pPr>
              <w:contextualSpacing w:val="0"/>
            </w:pPr>
          </w:p>
        </w:tc>
        <w:tc>
          <w:tcPr>
            <w:tcW w:w="1930" w:type="dxa"/>
            <w:shd w:val="clear" w:color="auto" w:fill="FABF8F"/>
          </w:tcPr>
          <w:p w14:paraId="0983FF56" w14:textId="77777777" w:rsidR="00205B8E" w:rsidRDefault="00A7361B">
            <w:pPr>
              <w:contextualSpacing w:val="0"/>
            </w:pPr>
            <w:r>
              <w:rPr>
                <w:rFonts w:ascii="Verdana" w:eastAsia="Verdana" w:hAnsi="Verdana" w:cs="Verdana"/>
                <w:sz w:val="16"/>
                <w:szCs w:val="16"/>
              </w:rPr>
              <w:t>Consistently and independently identifies and describes objects and uses positional words appropriately.</w:t>
            </w:r>
          </w:p>
        </w:tc>
        <w:tc>
          <w:tcPr>
            <w:tcW w:w="1931" w:type="dxa"/>
            <w:shd w:val="clear" w:color="auto" w:fill="FABF8F"/>
          </w:tcPr>
          <w:p w14:paraId="27E73440" w14:textId="77777777" w:rsidR="00205B8E" w:rsidRDefault="00A7361B">
            <w:pPr>
              <w:contextualSpacing w:val="0"/>
            </w:pPr>
            <w:r>
              <w:rPr>
                <w:rFonts w:ascii="Verdana" w:eastAsia="Verdana" w:hAnsi="Verdana" w:cs="Verdana"/>
                <w:sz w:val="16"/>
                <w:szCs w:val="16"/>
              </w:rPr>
              <w:t>N/A</w:t>
            </w:r>
          </w:p>
        </w:tc>
      </w:tr>
      <w:tr w:rsidR="00205B8E" w14:paraId="673F621C" w14:textId="77777777">
        <w:trPr>
          <w:trHeight w:val="1100"/>
        </w:trPr>
        <w:tc>
          <w:tcPr>
            <w:tcW w:w="1930" w:type="dxa"/>
            <w:shd w:val="clear" w:color="auto" w:fill="C2D69B"/>
          </w:tcPr>
          <w:p w14:paraId="16318454"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04AE3D65" w14:textId="77777777" w:rsidR="00205B8E" w:rsidRDefault="00205B8E">
            <w:pPr>
              <w:contextualSpacing w:val="0"/>
            </w:pPr>
          </w:p>
        </w:tc>
        <w:tc>
          <w:tcPr>
            <w:tcW w:w="1930" w:type="dxa"/>
            <w:shd w:val="clear" w:color="auto" w:fill="C2D69B"/>
          </w:tcPr>
          <w:p w14:paraId="2B760BFB" w14:textId="77777777" w:rsidR="00205B8E" w:rsidRDefault="00205B8E">
            <w:pPr>
              <w:contextualSpacing w:val="0"/>
            </w:pPr>
          </w:p>
        </w:tc>
        <w:tc>
          <w:tcPr>
            <w:tcW w:w="1930" w:type="dxa"/>
            <w:shd w:val="clear" w:color="auto" w:fill="C2D69B"/>
          </w:tcPr>
          <w:p w14:paraId="6AB6702D" w14:textId="77777777" w:rsidR="00205B8E" w:rsidRDefault="00205B8E">
            <w:pPr>
              <w:contextualSpacing w:val="0"/>
            </w:pPr>
          </w:p>
        </w:tc>
        <w:tc>
          <w:tcPr>
            <w:tcW w:w="1931" w:type="dxa"/>
            <w:shd w:val="clear" w:color="auto" w:fill="C2D69B"/>
          </w:tcPr>
          <w:p w14:paraId="73FA5FF0" w14:textId="77777777" w:rsidR="00205B8E" w:rsidRDefault="00205B8E">
            <w:pPr>
              <w:contextualSpacing w:val="0"/>
            </w:pPr>
          </w:p>
        </w:tc>
      </w:tr>
    </w:tbl>
    <w:p w14:paraId="05A3C9FB" w14:textId="77777777" w:rsidR="00205B8E" w:rsidRDefault="00205B8E">
      <w:pPr>
        <w:widowControl w:val="0"/>
        <w:ind w:right="201"/>
      </w:pPr>
    </w:p>
    <w:p w14:paraId="778854AF" w14:textId="77777777" w:rsidR="00205B8E" w:rsidRDefault="00205B8E">
      <w:pPr>
        <w:widowControl w:val="0"/>
        <w:ind w:left="240" w:right="201"/>
      </w:pPr>
    </w:p>
    <w:p w14:paraId="4425A7BF" w14:textId="77777777" w:rsidR="00205B8E" w:rsidRDefault="00A7361B">
      <w:pPr>
        <w:widowControl w:val="0"/>
        <w:ind w:left="240" w:right="201"/>
      </w:pPr>
      <w:r>
        <w:rPr>
          <w:rFonts w:ascii="Verdana" w:eastAsia="Verdana" w:hAnsi="Verdana" w:cs="Verdana"/>
          <w:b/>
          <w:sz w:val="20"/>
          <w:szCs w:val="20"/>
        </w:rPr>
        <w:t>Names, identifies and describes shapes</w:t>
      </w:r>
    </w:p>
    <w:p w14:paraId="73A1330F" w14:textId="77777777" w:rsidR="00205B8E" w:rsidRDefault="00205B8E">
      <w:pPr>
        <w:widowControl w:val="0"/>
        <w:ind w:left="240" w:right="201"/>
      </w:pPr>
    </w:p>
    <w:p w14:paraId="0A30BD24" w14:textId="77777777" w:rsidR="00205B8E" w:rsidRDefault="00A7361B">
      <w:pPr>
        <w:widowControl w:val="0"/>
        <w:ind w:left="240" w:right="201"/>
      </w:pPr>
      <w:proofErr w:type="gramStart"/>
      <w:r>
        <w:rPr>
          <w:rFonts w:ascii="Verdana" w:eastAsia="Verdana" w:hAnsi="Verdana" w:cs="Verdana"/>
          <w:sz w:val="20"/>
          <w:szCs w:val="20"/>
        </w:rPr>
        <w:t>K.G</w:t>
      </w:r>
      <w:proofErr w:type="gramEnd"/>
      <w:r>
        <w:rPr>
          <w:rFonts w:ascii="Verdana" w:eastAsia="Verdana" w:hAnsi="Verdana" w:cs="Verdana"/>
          <w:sz w:val="20"/>
          <w:szCs w:val="20"/>
        </w:rPr>
        <w:t>2: Correctly name shapes regardless of their orientations or overall size.</w:t>
      </w:r>
    </w:p>
    <w:p w14:paraId="0AD4B6C5" w14:textId="77777777" w:rsidR="00205B8E" w:rsidRDefault="00205B8E">
      <w:pPr>
        <w:widowControl w:val="0"/>
        <w:ind w:left="240" w:right="305"/>
      </w:pPr>
    </w:p>
    <w:p w14:paraId="1D7448E2" w14:textId="77777777" w:rsidR="00205B8E" w:rsidRDefault="00205B8E">
      <w:pPr>
        <w:widowControl w:val="0"/>
        <w:ind w:left="240" w:right="305"/>
      </w:pPr>
    </w:p>
    <w:tbl>
      <w:tblPr>
        <w:tblStyle w:val="af2"/>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314D9B21" w14:textId="77777777">
        <w:trPr>
          <w:trHeight w:val="140"/>
        </w:trPr>
        <w:tc>
          <w:tcPr>
            <w:tcW w:w="1930" w:type="dxa"/>
          </w:tcPr>
          <w:p w14:paraId="111CCB1D"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18A8D62E" w14:textId="77777777" w:rsidR="00205B8E" w:rsidRDefault="00A7361B">
            <w:pPr>
              <w:contextualSpacing w:val="0"/>
              <w:jc w:val="center"/>
            </w:pPr>
            <w:r>
              <w:rPr>
                <w:rFonts w:ascii="Verdana" w:eastAsia="Verdana" w:hAnsi="Verdana" w:cs="Verdana"/>
                <w:b/>
                <w:sz w:val="16"/>
                <w:szCs w:val="16"/>
              </w:rPr>
              <w:t>1</w:t>
            </w:r>
          </w:p>
        </w:tc>
        <w:tc>
          <w:tcPr>
            <w:tcW w:w="1930" w:type="dxa"/>
          </w:tcPr>
          <w:p w14:paraId="202D507F" w14:textId="77777777" w:rsidR="00205B8E" w:rsidRDefault="00A7361B">
            <w:pPr>
              <w:contextualSpacing w:val="0"/>
              <w:jc w:val="center"/>
            </w:pPr>
            <w:r>
              <w:rPr>
                <w:rFonts w:ascii="Verdana" w:eastAsia="Verdana" w:hAnsi="Verdana" w:cs="Verdana"/>
                <w:b/>
                <w:sz w:val="16"/>
                <w:szCs w:val="16"/>
              </w:rPr>
              <w:t>2</w:t>
            </w:r>
          </w:p>
        </w:tc>
        <w:tc>
          <w:tcPr>
            <w:tcW w:w="1930" w:type="dxa"/>
          </w:tcPr>
          <w:p w14:paraId="0575CAF1" w14:textId="77777777" w:rsidR="00205B8E" w:rsidRDefault="00A7361B">
            <w:pPr>
              <w:contextualSpacing w:val="0"/>
              <w:jc w:val="center"/>
            </w:pPr>
            <w:r>
              <w:rPr>
                <w:rFonts w:ascii="Verdana" w:eastAsia="Verdana" w:hAnsi="Verdana" w:cs="Verdana"/>
                <w:b/>
                <w:sz w:val="16"/>
                <w:szCs w:val="16"/>
              </w:rPr>
              <w:t>3</w:t>
            </w:r>
          </w:p>
        </w:tc>
        <w:tc>
          <w:tcPr>
            <w:tcW w:w="1931" w:type="dxa"/>
          </w:tcPr>
          <w:p w14:paraId="12F738E0" w14:textId="77777777" w:rsidR="00205B8E" w:rsidRDefault="00A7361B">
            <w:pPr>
              <w:contextualSpacing w:val="0"/>
              <w:jc w:val="center"/>
            </w:pPr>
            <w:r>
              <w:rPr>
                <w:rFonts w:ascii="Verdana" w:eastAsia="Verdana" w:hAnsi="Verdana" w:cs="Verdana"/>
                <w:b/>
                <w:sz w:val="16"/>
                <w:szCs w:val="16"/>
              </w:rPr>
              <w:t>4</w:t>
            </w:r>
          </w:p>
        </w:tc>
      </w:tr>
      <w:tr w:rsidR="00205B8E" w14:paraId="79D6B66D" w14:textId="77777777">
        <w:trPr>
          <w:trHeight w:val="440"/>
        </w:trPr>
        <w:tc>
          <w:tcPr>
            <w:tcW w:w="1930" w:type="dxa"/>
            <w:shd w:val="clear" w:color="auto" w:fill="F4FA60"/>
          </w:tcPr>
          <w:p w14:paraId="09450BD8"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38E4228E" w14:textId="77777777" w:rsidR="00205B8E" w:rsidRDefault="00205B8E">
            <w:pPr>
              <w:contextualSpacing w:val="0"/>
            </w:pPr>
          </w:p>
          <w:p w14:paraId="230E6732" w14:textId="77777777" w:rsidR="00205B8E" w:rsidRDefault="00A7361B">
            <w:pPr>
              <w:contextualSpacing w:val="0"/>
            </w:pPr>
            <w:r>
              <w:rPr>
                <w:rFonts w:ascii="Verdana" w:eastAsia="Verdana" w:hAnsi="Verdana" w:cs="Verdana"/>
                <w:sz w:val="16"/>
                <w:szCs w:val="16"/>
              </w:rPr>
              <w:t>Unable to name shapes regardless of their orientation or overall size.</w:t>
            </w:r>
          </w:p>
          <w:p w14:paraId="7A99B92F" w14:textId="77777777" w:rsidR="00205B8E" w:rsidRDefault="00205B8E">
            <w:pPr>
              <w:contextualSpacing w:val="0"/>
            </w:pPr>
          </w:p>
        </w:tc>
        <w:tc>
          <w:tcPr>
            <w:tcW w:w="1930" w:type="dxa"/>
            <w:shd w:val="clear" w:color="auto" w:fill="F4FA60"/>
          </w:tcPr>
          <w:p w14:paraId="76623FF9" w14:textId="77777777" w:rsidR="00205B8E" w:rsidRDefault="00A7361B">
            <w:pPr>
              <w:contextualSpacing w:val="0"/>
            </w:pPr>
            <w:r>
              <w:rPr>
                <w:rFonts w:ascii="Verdana" w:eastAsia="Verdana" w:hAnsi="Verdana" w:cs="Verdana"/>
                <w:sz w:val="16"/>
                <w:szCs w:val="16"/>
              </w:rPr>
              <w:t>With  support is able to name shapes (circle, square, triangle, rectangle, hexagon)regardless of their orientation or overall size.</w:t>
            </w:r>
          </w:p>
        </w:tc>
        <w:tc>
          <w:tcPr>
            <w:tcW w:w="1930" w:type="dxa"/>
            <w:shd w:val="clear" w:color="auto" w:fill="F4FA60"/>
          </w:tcPr>
          <w:p w14:paraId="323D360F" w14:textId="77777777" w:rsidR="00205B8E" w:rsidRDefault="00A7361B">
            <w:pPr>
              <w:contextualSpacing w:val="0"/>
            </w:pPr>
            <w:r>
              <w:rPr>
                <w:rFonts w:ascii="Verdana" w:eastAsia="Verdana" w:hAnsi="Verdana" w:cs="Verdana"/>
                <w:sz w:val="16"/>
                <w:szCs w:val="16"/>
              </w:rPr>
              <w:t>Consistently and independently is able to name shapes (circle, square, triangle, rectangle, hexagon) regardless of their orientation or overall size.</w:t>
            </w:r>
          </w:p>
          <w:p w14:paraId="714FA800" w14:textId="77777777" w:rsidR="00205B8E" w:rsidRDefault="00205B8E">
            <w:pPr>
              <w:contextualSpacing w:val="0"/>
            </w:pPr>
          </w:p>
        </w:tc>
        <w:tc>
          <w:tcPr>
            <w:tcW w:w="1931" w:type="dxa"/>
            <w:shd w:val="clear" w:color="auto" w:fill="F4FA60"/>
          </w:tcPr>
          <w:p w14:paraId="17ECFDF1" w14:textId="77777777" w:rsidR="00205B8E" w:rsidRDefault="00A7361B">
            <w:pPr>
              <w:contextualSpacing w:val="0"/>
            </w:pPr>
            <w:r>
              <w:rPr>
                <w:rFonts w:ascii="Verdana" w:eastAsia="Verdana" w:hAnsi="Verdana" w:cs="Verdana"/>
                <w:sz w:val="16"/>
                <w:szCs w:val="16"/>
              </w:rPr>
              <w:t>Able to consistently build and draw shapes that possess defining attributes (color, size, orientation, etc.).</w:t>
            </w:r>
          </w:p>
        </w:tc>
      </w:tr>
      <w:tr w:rsidR="00205B8E" w14:paraId="3BF1A13F" w14:textId="77777777">
        <w:trPr>
          <w:trHeight w:val="140"/>
        </w:trPr>
        <w:tc>
          <w:tcPr>
            <w:tcW w:w="1930" w:type="dxa"/>
            <w:shd w:val="clear" w:color="auto" w:fill="FABF8F"/>
          </w:tcPr>
          <w:p w14:paraId="3D21766C"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47C8ECC5" w14:textId="77777777" w:rsidR="00205B8E" w:rsidRDefault="00A7361B">
            <w:pPr>
              <w:contextualSpacing w:val="0"/>
            </w:pPr>
            <w:r>
              <w:rPr>
                <w:rFonts w:ascii="Verdana" w:eastAsia="Verdana" w:hAnsi="Verdana" w:cs="Verdana"/>
                <w:sz w:val="16"/>
                <w:szCs w:val="16"/>
              </w:rPr>
              <w:t>Unable to name shapes regardless of their orientation or overall size.</w:t>
            </w:r>
          </w:p>
        </w:tc>
        <w:tc>
          <w:tcPr>
            <w:tcW w:w="1930" w:type="dxa"/>
            <w:shd w:val="clear" w:color="auto" w:fill="FABF8F"/>
          </w:tcPr>
          <w:p w14:paraId="02300BC0" w14:textId="77777777" w:rsidR="00205B8E" w:rsidRDefault="00A7361B">
            <w:pPr>
              <w:contextualSpacing w:val="0"/>
            </w:pPr>
            <w:r>
              <w:rPr>
                <w:rFonts w:ascii="Verdana" w:eastAsia="Verdana" w:hAnsi="Verdana" w:cs="Verdana"/>
                <w:sz w:val="16"/>
                <w:szCs w:val="16"/>
              </w:rPr>
              <w:t>With  support is able to name shapes (circle, square, triangle, rectangle, hexagon) regardless of their orientation or overall size.</w:t>
            </w:r>
          </w:p>
        </w:tc>
        <w:tc>
          <w:tcPr>
            <w:tcW w:w="1930" w:type="dxa"/>
            <w:shd w:val="clear" w:color="auto" w:fill="FABF8F"/>
          </w:tcPr>
          <w:p w14:paraId="083F717C" w14:textId="77777777" w:rsidR="00205B8E" w:rsidRDefault="00A7361B">
            <w:pPr>
              <w:contextualSpacing w:val="0"/>
            </w:pPr>
            <w:r>
              <w:rPr>
                <w:rFonts w:ascii="Verdana" w:eastAsia="Verdana" w:hAnsi="Verdana" w:cs="Verdana"/>
                <w:sz w:val="16"/>
                <w:szCs w:val="16"/>
              </w:rPr>
              <w:t>Consistently and independently s able to name shapes (circle, square, triangle, rectangle, hexagon) regardless of their orientation or overall size.</w:t>
            </w:r>
          </w:p>
        </w:tc>
        <w:tc>
          <w:tcPr>
            <w:tcW w:w="1931" w:type="dxa"/>
            <w:shd w:val="clear" w:color="auto" w:fill="FABF8F"/>
          </w:tcPr>
          <w:p w14:paraId="04F16663" w14:textId="77777777" w:rsidR="00205B8E" w:rsidRDefault="00A7361B">
            <w:pPr>
              <w:contextualSpacing w:val="0"/>
            </w:pPr>
            <w:r>
              <w:rPr>
                <w:rFonts w:ascii="Verdana" w:eastAsia="Verdana" w:hAnsi="Verdana" w:cs="Verdana"/>
                <w:sz w:val="16"/>
                <w:szCs w:val="16"/>
              </w:rPr>
              <w:t>Able to consistently build and draw shapes that possess defining attributes (color, size, orientation, etc.).</w:t>
            </w:r>
          </w:p>
        </w:tc>
      </w:tr>
      <w:tr w:rsidR="00205B8E" w14:paraId="183B796B" w14:textId="77777777">
        <w:trPr>
          <w:trHeight w:val="1100"/>
        </w:trPr>
        <w:tc>
          <w:tcPr>
            <w:tcW w:w="1930" w:type="dxa"/>
            <w:shd w:val="clear" w:color="auto" w:fill="C2D69B"/>
          </w:tcPr>
          <w:p w14:paraId="3FC3CECC"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55E1440C" w14:textId="77777777" w:rsidR="00205B8E" w:rsidRDefault="00205B8E">
            <w:pPr>
              <w:contextualSpacing w:val="0"/>
            </w:pPr>
          </w:p>
        </w:tc>
        <w:tc>
          <w:tcPr>
            <w:tcW w:w="1930" w:type="dxa"/>
            <w:shd w:val="clear" w:color="auto" w:fill="C2D69B"/>
          </w:tcPr>
          <w:p w14:paraId="3DFC5554" w14:textId="77777777" w:rsidR="00205B8E" w:rsidRDefault="00205B8E">
            <w:pPr>
              <w:contextualSpacing w:val="0"/>
            </w:pPr>
          </w:p>
        </w:tc>
        <w:tc>
          <w:tcPr>
            <w:tcW w:w="1930" w:type="dxa"/>
            <w:shd w:val="clear" w:color="auto" w:fill="C2D69B"/>
          </w:tcPr>
          <w:p w14:paraId="1462509C" w14:textId="77777777" w:rsidR="00205B8E" w:rsidRDefault="00205B8E">
            <w:pPr>
              <w:contextualSpacing w:val="0"/>
            </w:pPr>
          </w:p>
        </w:tc>
        <w:tc>
          <w:tcPr>
            <w:tcW w:w="1931" w:type="dxa"/>
            <w:shd w:val="clear" w:color="auto" w:fill="C2D69B"/>
          </w:tcPr>
          <w:p w14:paraId="1ABB2307" w14:textId="77777777" w:rsidR="00205B8E" w:rsidRDefault="00205B8E">
            <w:pPr>
              <w:contextualSpacing w:val="0"/>
            </w:pPr>
          </w:p>
        </w:tc>
      </w:tr>
    </w:tbl>
    <w:p w14:paraId="3CADC85A" w14:textId="77777777" w:rsidR="00205B8E" w:rsidRDefault="00205B8E">
      <w:pPr>
        <w:widowControl w:val="0"/>
        <w:ind w:left="240" w:right="305"/>
      </w:pPr>
    </w:p>
    <w:p w14:paraId="71EBED4C" w14:textId="77777777" w:rsidR="00205B8E" w:rsidRDefault="00A7361B">
      <w:pPr>
        <w:widowControl w:val="0"/>
        <w:ind w:left="240" w:right="305"/>
      </w:pPr>
      <w:r>
        <w:rPr>
          <w:rFonts w:ascii="Verdana" w:eastAsia="Verdana" w:hAnsi="Verdana" w:cs="Verdana"/>
          <w:b/>
          <w:sz w:val="20"/>
          <w:szCs w:val="20"/>
        </w:rPr>
        <w:t>Identifies shapes as two-dimensional and three-dimensional shapes</w:t>
      </w:r>
    </w:p>
    <w:p w14:paraId="02FB7D31" w14:textId="77777777" w:rsidR="00205B8E" w:rsidRDefault="00A7361B">
      <w:pPr>
        <w:widowControl w:val="0"/>
        <w:ind w:left="240" w:right="305"/>
      </w:pPr>
      <w:proofErr w:type="gramStart"/>
      <w:r>
        <w:rPr>
          <w:rFonts w:ascii="Verdana" w:eastAsia="Verdana" w:hAnsi="Verdana" w:cs="Verdana"/>
          <w:sz w:val="20"/>
          <w:szCs w:val="20"/>
        </w:rPr>
        <w:t>K.G</w:t>
      </w:r>
      <w:proofErr w:type="gramEnd"/>
      <w:r>
        <w:rPr>
          <w:rFonts w:ascii="Verdana" w:eastAsia="Verdana" w:hAnsi="Verdana" w:cs="Verdana"/>
          <w:sz w:val="20"/>
          <w:szCs w:val="20"/>
        </w:rPr>
        <w:t>3: Identify shapes as two-dimensional (lying in a plane, “flat”) or three-dimensional (“solid”).</w:t>
      </w:r>
    </w:p>
    <w:p w14:paraId="04FE6897" w14:textId="77777777" w:rsidR="00205B8E" w:rsidRDefault="00205B8E">
      <w:pPr>
        <w:widowControl w:val="0"/>
        <w:ind w:left="240" w:right="305"/>
      </w:pPr>
    </w:p>
    <w:tbl>
      <w:tblPr>
        <w:tblStyle w:val="af3"/>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1800"/>
        <w:gridCol w:w="2205"/>
        <w:gridCol w:w="2235"/>
        <w:gridCol w:w="1931"/>
      </w:tblGrid>
      <w:tr w:rsidR="00205B8E" w14:paraId="45DD2068" w14:textId="77777777">
        <w:trPr>
          <w:trHeight w:val="140"/>
        </w:trPr>
        <w:tc>
          <w:tcPr>
            <w:tcW w:w="1500" w:type="dxa"/>
          </w:tcPr>
          <w:p w14:paraId="2EFF2DA5" w14:textId="77777777" w:rsidR="00205B8E" w:rsidRDefault="00A7361B">
            <w:pPr>
              <w:contextualSpacing w:val="0"/>
              <w:jc w:val="center"/>
            </w:pPr>
            <w:r>
              <w:rPr>
                <w:rFonts w:ascii="Verdana" w:eastAsia="Verdana" w:hAnsi="Verdana" w:cs="Verdana"/>
                <w:b/>
                <w:sz w:val="16"/>
                <w:szCs w:val="16"/>
              </w:rPr>
              <w:t>Trimester</w:t>
            </w:r>
          </w:p>
        </w:tc>
        <w:tc>
          <w:tcPr>
            <w:tcW w:w="1800" w:type="dxa"/>
          </w:tcPr>
          <w:p w14:paraId="0E86D3AC" w14:textId="77777777" w:rsidR="00205B8E" w:rsidRDefault="00A7361B">
            <w:pPr>
              <w:contextualSpacing w:val="0"/>
              <w:jc w:val="center"/>
            </w:pPr>
            <w:r>
              <w:rPr>
                <w:rFonts w:ascii="Verdana" w:eastAsia="Verdana" w:hAnsi="Verdana" w:cs="Verdana"/>
                <w:b/>
                <w:sz w:val="16"/>
                <w:szCs w:val="16"/>
              </w:rPr>
              <w:t>1</w:t>
            </w:r>
          </w:p>
        </w:tc>
        <w:tc>
          <w:tcPr>
            <w:tcW w:w="2205" w:type="dxa"/>
          </w:tcPr>
          <w:p w14:paraId="657335AD" w14:textId="77777777" w:rsidR="00205B8E" w:rsidRDefault="00A7361B">
            <w:pPr>
              <w:contextualSpacing w:val="0"/>
              <w:jc w:val="center"/>
            </w:pPr>
            <w:r>
              <w:rPr>
                <w:rFonts w:ascii="Verdana" w:eastAsia="Verdana" w:hAnsi="Verdana" w:cs="Verdana"/>
                <w:b/>
                <w:sz w:val="16"/>
                <w:szCs w:val="16"/>
              </w:rPr>
              <w:t>2</w:t>
            </w:r>
          </w:p>
        </w:tc>
        <w:tc>
          <w:tcPr>
            <w:tcW w:w="2235" w:type="dxa"/>
          </w:tcPr>
          <w:p w14:paraId="0FDF1B49" w14:textId="77777777" w:rsidR="00205B8E" w:rsidRDefault="00A7361B">
            <w:pPr>
              <w:contextualSpacing w:val="0"/>
              <w:jc w:val="center"/>
            </w:pPr>
            <w:r>
              <w:rPr>
                <w:rFonts w:ascii="Verdana" w:eastAsia="Verdana" w:hAnsi="Verdana" w:cs="Verdana"/>
                <w:b/>
                <w:sz w:val="16"/>
                <w:szCs w:val="16"/>
              </w:rPr>
              <w:t>3</w:t>
            </w:r>
          </w:p>
        </w:tc>
        <w:tc>
          <w:tcPr>
            <w:tcW w:w="1931" w:type="dxa"/>
          </w:tcPr>
          <w:p w14:paraId="7D266AD3" w14:textId="77777777" w:rsidR="00205B8E" w:rsidRDefault="00A7361B">
            <w:pPr>
              <w:contextualSpacing w:val="0"/>
              <w:jc w:val="center"/>
            </w:pPr>
            <w:r>
              <w:rPr>
                <w:rFonts w:ascii="Verdana" w:eastAsia="Verdana" w:hAnsi="Verdana" w:cs="Verdana"/>
                <w:b/>
                <w:sz w:val="16"/>
                <w:szCs w:val="16"/>
              </w:rPr>
              <w:t>4</w:t>
            </w:r>
          </w:p>
        </w:tc>
      </w:tr>
      <w:tr w:rsidR="00205B8E" w14:paraId="24CDEF9D" w14:textId="77777777">
        <w:trPr>
          <w:trHeight w:val="440"/>
        </w:trPr>
        <w:tc>
          <w:tcPr>
            <w:tcW w:w="1500" w:type="dxa"/>
            <w:shd w:val="clear" w:color="auto" w:fill="F4FA60"/>
          </w:tcPr>
          <w:p w14:paraId="4F310415"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800" w:type="dxa"/>
            <w:shd w:val="clear" w:color="auto" w:fill="F4FA60"/>
          </w:tcPr>
          <w:p w14:paraId="26766C5A" w14:textId="77777777" w:rsidR="00205B8E" w:rsidRDefault="00205B8E">
            <w:pPr>
              <w:contextualSpacing w:val="0"/>
            </w:pPr>
          </w:p>
        </w:tc>
        <w:tc>
          <w:tcPr>
            <w:tcW w:w="2205" w:type="dxa"/>
            <w:shd w:val="clear" w:color="auto" w:fill="F4FA60"/>
          </w:tcPr>
          <w:p w14:paraId="2827808E" w14:textId="77777777" w:rsidR="00205B8E" w:rsidRDefault="00205B8E">
            <w:pPr>
              <w:contextualSpacing w:val="0"/>
            </w:pPr>
          </w:p>
        </w:tc>
        <w:tc>
          <w:tcPr>
            <w:tcW w:w="2235" w:type="dxa"/>
            <w:shd w:val="clear" w:color="auto" w:fill="F4FA60"/>
          </w:tcPr>
          <w:p w14:paraId="0E7B827C" w14:textId="77777777" w:rsidR="00205B8E" w:rsidRDefault="00205B8E">
            <w:pPr>
              <w:contextualSpacing w:val="0"/>
            </w:pPr>
          </w:p>
        </w:tc>
        <w:tc>
          <w:tcPr>
            <w:tcW w:w="1931" w:type="dxa"/>
            <w:shd w:val="clear" w:color="auto" w:fill="F4FA60"/>
          </w:tcPr>
          <w:p w14:paraId="334979AF" w14:textId="77777777" w:rsidR="00205B8E" w:rsidRDefault="00205B8E">
            <w:pPr>
              <w:contextualSpacing w:val="0"/>
            </w:pPr>
          </w:p>
        </w:tc>
      </w:tr>
      <w:tr w:rsidR="00205B8E" w14:paraId="5E058778" w14:textId="77777777">
        <w:trPr>
          <w:trHeight w:val="140"/>
        </w:trPr>
        <w:tc>
          <w:tcPr>
            <w:tcW w:w="1500" w:type="dxa"/>
            <w:shd w:val="clear" w:color="auto" w:fill="FABF8F"/>
          </w:tcPr>
          <w:p w14:paraId="0B6E26FD"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800" w:type="dxa"/>
            <w:shd w:val="clear" w:color="auto" w:fill="FABF8F"/>
          </w:tcPr>
          <w:p w14:paraId="1BDA804B" w14:textId="77777777" w:rsidR="00205B8E" w:rsidRDefault="00A7361B">
            <w:pPr>
              <w:contextualSpacing w:val="0"/>
            </w:pPr>
            <w:r>
              <w:rPr>
                <w:rFonts w:ascii="Verdana" w:eastAsia="Verdana" w:hAnsi="Verdana" w:cs="Verdana"/>
                <w:sz w:val="16"/>
                <w:szCs w:val="16"/>
              </w:rPr>
              <w:t>Unable to identifying and naming shapes regardless of their orientation or overall size.</w:t>
            </w:r>
          </w:p>
        </w:tc>
        <w:tc>
          <w:tcPr>
            <w:tcW w:w="2205" w:type="dxa"/>
            <w:shd w:val="clear" w:color="auto" w:fill="FABF8F"/>
          </w:tcPr>
          <w:p w14:paraId="2878828E" w14:textId="77777777" w:rsidR="00205B8E" w:rsidRDefault="00A7361B">
            <w:pPr>
              <w:contextualSpacing w:val="0"/>
            </w:pPr>
            <w:r>
              <w:rPr>
                <w:rFonts w:ascii="Verdana" w:eastAsia="Verdana" w:hAnsi="Verdana" w:cs="Verdana"/>
                <w:sz w:val="16"/>
                <w:szCs w:val="16"/>
              </w:rPr>
              <w:t>With support is able to name shapes (circle, square, triangle, rectangle, hexagon) and names three- dimensional solid shapes (cubes, cones, cylinders, and spheres.) Can differentiate between 3 dimensional (solid) and 2 dimensional (flat) shapes.</w:t>
            </w:r>
          </w:p>
        </w:tc>
        <w:tc>
          <w:tcPr>
            <w:tcW w:w="2235" w:type="dxa"/>
            <w:shd w:val="clear" w:color="auto" w:fill="FABF8F"/>
          </w:tcPr>
          <w:p w14:paraId="32355C1A" w14:textId="77777777" w:rsidR="00205B8E" w:rsidRDefault="00A7361B">
            <w:pPr>
              <w:contextualSpacing w:val="0"/>
            </w:pPr>
            <w:r>
              <w:rPr>
                <w:rFonts w:ascii="Verdana" w:eastAsia="Verdana" w:hAnsi="Verdana" w:cs="Verdana"/>
                <w:sz w:val="16"/>
                <w:szCs w:val="16"/>
              </w:rPr>
              <w:t>Consistently and independently identifies and names 2 dimensional shapes (circle, square, triangle, rectangle, hexagon) three-dimensional shapes (cubes, cones, cylinders, and spheres.) Can differentiate between 3 dimensional (solid) and 2 dimensional (flat) shapes.</w:t>
            </w:r>
          </w:p>
        </w:tc>
        <w:tc>
          <w:tcPr>
            <w:tcW w:w="1931" w:type="dxa"/>
            <w:shd w:val="clear" w:color="auto" w:fill="FABF8F"/>
          </w:tcPr>
          <w:p w14:paraId="441B151B" w14:textId="77777777" w:rsidR="00205B8E" w:rsidRDefault="00A7361B">
            <w:pPr>
              <w:contextualSpacing w:val="0"/>
            </w:pPr>
            <w:r>
              <w:rPr>
                <w:rFonts w:ascii="Verdana" w:eastAsia="Verdana" w:hAnsi="Verdana" w:cs="Verdana"/>
                <w:sz w:val="16"/>
                <w:szCs w:val="16"/>
              </w:rPr>
              <w:t>Able to consistently build and draw shapes that possess defining attributes of flat and solid shapes (color, size, orientation, etc.).</w:t>
            </w:r>
          </w:p>
        </w:tc>
      </w:tr>
      <w:tr w:rsidR="00205B8E" w14:paraId="5DE65027" w14:textId="77777777">
        <w:trPr>
          <w:trHeight w:val="1100"/>
        </w:trPr>
        <w:tc>
          <w:tcPr>
            <w:tcW w:w="1500" w:type="dxa"/>
            <w:shd w:val="clear" w:color="auto" w:fill="C2D69B"/>
          </w:tcPr>
          <w:p w14:paraId="152AFE8F"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800" w:type="dxa"/>
            <w:shd w:val="clear" w:color="auto" w:fill="C2D69B"/>
          </w:tcPr>
          <w:p w14:paraId="2D746002" w14:textId="77777777" w:rsidR="00205B8E" w:rsidRDefault="00205B8E">
            <w:pPr>
              <w:contextualSpacing w:val="0"/>
            </w:pPr>
          </w:p>
        </w:tc>
        <w:tc>
          <w:tcPr>
            <w:tcW w:w="2205" w:type="dxa"/>
            <w:shd w:val="clear" w:color="auto" w:fill="C2D69B"/>
          </w:tcPr>
          <w:p w14:paraId="6493FF12" w14:textId="77777777" w:rsidR="00205B8E" w:rsidRDefault="00205B8E">
            <w:pPr>
              <w:contextualSpacing w:val="0"/>
            </w:pPr>
          </w:p>
        </w:tc>
        <w:tc>
          <w:tcPr>
            <w:tcW w:w="2235" w:type="dxa"/>
            <w:shd w:val="clear" w:color="auto" w:fill="C2D69B"/>
          </w:tcPr>
          <w:p w14:paraId="1CAD4748" w14:textId="77777777" w:rsidR="00205B8E" w:rsidRDefault="00205B8E">
            <w:pPr>
              <w:contextualSpacing w:val="0"/>
            </w:pPr>
          </w:p>
        </w:tc>
        <w:tc>
          <w:tcPr>
            <w:tcW w:w="1931" w:type="dxa"/>
            <w:shd w:val="clear" w:color="auto" w:fill="C2D69B"/>
          </w:tcPr>
          <w:p w14:paraId="3E9464A8" w14:textId="77777777" w:rsidR="00205B8E" w:rsidRDefault="00205B8E">
            <w:pPr>
              <w:contextualSpacing w:val="0"/>
            </w:pPr>
          </w:p>
        </w:tc>
      </w:tr>
    </w:tbl>
    <w:p w14:paraId="679DE12D" w14:textId="77777777" w:rsidR="00205B8E" w:rsidRDefault="00205B8E">
      <w:pPr>
        <w:widowControl w:val="0"/>
        <w:ind w:left="240" w:right="305"/>
      </w:pPr>
    </w:p>
    <w:p w14:paraId="2ED4629A" w14:textId="77777777" w:rsidR="00205B8E" w:rsidRDefault="00205B8E">
      <w:pPr>
        <w:widowControl w:val="0"/>
        <w:ind w:right="305"/>
      </w:pPr>
    </w:p>
    <w:p w14:paraId="24D76CF6" w14:textId="77777777" w:rsidR="00205B8E" w:rsidRDefault="00205B8E">
      <w:pPr>
        <w:widowControl w:val="0"/>
        <w:ind w:left="240" w:right="305"/>
      </w:pPr>
    </w:p>
    <w:p w14:paraId="777BE9FD" w14:textId="77777777" w:rsidR="00205B8E" w:rsidRDefault="00A7361B">
      <w:pPr>
        <w:widowControl w:val="0"/>
        <w:ind w:left="240" w:right="305"/>
      </w:pPr>
      <w:r>
        <w:rPr>
          <w:rFonts w:ascii="Verdana" w:eastAsia="Verdana" w:hAnsi="Verdana" w:cs="Verdana"/>
          <w:b/>
          <w:sz w:val="20"/>
          <w:szCs w:val="20"/>
        </w:rPr>
        <w:t xml:space="preserve">Analyzes </w:t>
      </w:r>
      <w:proofErr w:type="gramStart"/>
      <w:r>
        <w:rPr>
          <w:rFonts w:ascii="Verdana" w:eastAsia="Verdana" w:hAnsi="Verdana" w:cs="Verdana"/>
          <w:b/>
          <w:sz w:val="20"/>
          <w:szCs w:val="20"/>
        </w:rPr>
        <w:t>and  compares</w:t>
      </w:r>
      <w:proofErr w:type="gramEnd"/>
      <w:r>
        <w:rPr>
          <w:rFonts w:ascii="Verdana" w:eastAsia="Verdana" w:hAnsi="Verdana" w:cs="Verdana"/>
          <w:b/>
          <w:sz w:val="20"/>
          <w:szCs w:val="20"/>
        </w:rPr>
        <w:t xml:space="preserve"> shapes two and three-dimensional shapes</w:t>
      </w:r>
    </w:p>
    <w:p w14:paraId="67CC79D5" w14:textId="77777777" w:rsidR="00205B8E" w:rsidRDefault="00A7361B">
      <w:pPr>
        <w:widowControl w:val="0"/>
        <w:ind w:left="220"/>
      </w:pPr>
      <w:proofErr w:type="gramStart"/>
      <w:r>
        <w:rPr>
          <w:rFonts w:ascii="Verdana" w:eastAsia="Verdana" w:hAnsi="Verdana" w:cs="Verdana"/>
          <w:sz w:val="20"/>
          <w:szCs w:val="20"/>
        </w:rPr>
        <w:t>K.G</w:t>
      </w:r>
      <w:proofErr w:type="gramEnd"/>
      <w:r>
        <w:rPr>
          <w:rFonts w:ascii="Verdana" w:eastAsia="Verdana" w:hAnsi="Verdana" w:cs="Verdana"/>
          <w:sz w:val="20"/>
          <w:szCs w:val="20"/>
        </w:rPr>
        <w:t>4:  Analyze and compare two- and three-dimensional shapes, in different sizes and orientations, using informal language to describe their similarities, differences, parts (e.g., number of sides and vertices/“corners”) and other attributes (e.g., having sides of equal length).</w:t>
      </w:r>
    </w:p>
    <w:p w14:paraId="2A6AC203" w14:textId="77777777" w:rsidR="00205B8E" w:rsidRDefault="00205B8E">
      <w:pPr>
        <w:widowControl w:val="0"/>
        <w:ind w:left="220"/>
      </w:pPr>
    </w:p>
    <w:tbl>
      <w:tblPr>
        <w:tblStyle w:val="af4"/>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6715A7A5" w14:textId="77777777">
        <w:trPr>
          <w:trHeight w:val="140"/>
        </w:trPr>
        <w:tc>
          <w:tcPr>
            <w:tcW w:w="1930" w:type="dxa"/>
          </w:tcPr>
          <w:p w14:paraId="5CA1BA90"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437F1F79" w14:textId="77777777" w:rsidR="00205B8E" w:rsidRDefault="00A7361B">
            <w:pPr>
              <w:contextualSpacing w:val="0"/>
              <w:jc w:val="center"/>
            </w:pPr>
            <w:r>
              <w:rPr>
                <w:rFonts w:ascii="Verdana" w:eastAsia="Verdana" w:hAnsi="Verdana" w:cs="Verdana"/>
                <w:b/>
                <w:sz w:val="16"/>
                <w:szCs w:val="16"/>
              </w:rPr>
              <w:t>1</w:t>
            </w:r>
          </w:p>
        </w:tc>
        <w:tc>
          <w:tcPr>
            <w:tcW w:w="1930" w:type="dxa"/>
          </w:tcPr>
          <w:p w14:paraId="7EE733C7" w14:textId="77777777" w:rsidR="00205B8E" w:rsidRDefault="00A7361B">
            <w:pPr>
              <w:contextualSpacing w:val="0"/>
              <w:jc w:val="center"/>
            </w:pPr>
            <w:r>
              <w:rPr>
                <w:rFonts w:ascii="Verdana" w:eastAsia="Verdana" w:hAnsi="Verdana" w:cs="Verdana"/>
                <w:b/>
                <w:sz w:val="16"/>
                <w:szCs w:val="16"/>
              </w:rPr>
              <w:t>2</w:t>
            </w:r>
          </w:p>
        </w:tc>
        <w:tc>
          <w:tcPr>
            <w:tcW w:w="1930" w:type="dxa"/>
          </w:tcPr>
          <w:p w14:paraId="06BA5CCC" w14:textId="77777777" w:rsidR="00205B8E" w:rsidRDefault="00A7361B">
            <w:pPr>
              <w:contextualSpacing w:val="0"/>
              <w:jc w:val="center"/>
            </w:pPr>
            <w:r>
              <w:rPr>
                <w:rFonts w:ascii="Verdana" w:eastAsia="Verdana" w:hAnsi="Verdana" w:cs="Verdana"/>
                <w:b/>
                <w:sz w:val="16"/>
                <w:szCs w:val="16"/>
              </w:rPr>
              <w:t>3</w:t>
            </w:r>
          </w:p>
        </w:tc>
        <w:tc>
          <w:tcPr>
            <w:tcW w:w="1931" w:type="dxa"/>
          </w:tcPr>
          <w:p w14:paraId="3686A932" w14:textId="77777777" w:rsidR="00205B8E" w:rsidRDefault="00A7361B">
            <w:pPr>
              <w:contextualSpacing w:val="0"/>
              <w:jc w:val="center"/>
            </w:pPr>
            <w:r>
              <w:rPr>
                <w:rFonts w:ascii="Verdana" w:eastAsia="Verdana" w:hAnsi="Verdana" w:cs="Verdana"/>
                <w:b/>
                <w:sz w:val="16"/>
                <w:szCs w:val="16"/>
              </w:rPr>
              <w:t>4</w:t>
            </w:r>
          </w:p>
        </w:tc>
      </w:tr>
      <w:tr w:rsidR="00205B8E" w14:paraId="55B54614" w14:textId="77777777">
        <w:trPr>
          <w:trHeight w:val="440"/>
        </w:trPr>
        <w:tc>
          <w:tcPr>
            <w:tcW w:w="1930" w:type="dxa"/>
            <w:shd w:val="clear" w:color="auto" w:fill="F4FA60"/>
          </w:tcPr>
          <w:p w14:paraId="44CD65E5"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16CACCD3" w14:textId="77777777" w:rsidR="00205B8E" w:rsidRDefault="00205B8E">
            <w:pPr>
              <w:contextualSpacing w:val="0"/>
            </w:pPr>
          </w:p>
          <w:p w14:paraId="7D206AD4" w14:textId="77777777" w:rsidR="00205B8E" w:rsidRDefault="00205B8E">
            <w:pPr>
              <w:contextualSpacing w:val="0"/>
            </w:pPr>
          </w:p>
          <w:p w14:paraId="5FAF3F59" w14:textId="77777777" w:rsidR="00205B8E" w:rsidRDefault="00205B8E">
            <w:pPr>
              <w:contextualSpacing w:val="0"/>
            </w:pPr>
          </w:p>
        </w:tc>
        <w:tc>
          <w:tcPr>
            <w:tcW w:w="1930" w:type="dxa"/>
            <w:shd w:val="clear" w:color="auto" w:fill="F4FA60"/>
          </w:tcPr>
          <w:p w14:paraId="611E2EBE" w14:textId="77777777" w:rsidR="00205B8E" w:rsidRDefault="00205B8E">
            <w:pPr>
              <w:widowControl w:val="0"/>
              <w:spacing w:before="3"/>
              <w:ind w:left="102"/>
              <w:contextualSpacing w:val="0"/>
            </w:pPr>
          </w:p>
        </w:tc>
        <w:tc>
          <w:tcPr>
            <w:tcW w:w="1930" w:type="dxa"/>
            <w:shd w:val="clear" w:color="auto" w:fill="F4FA60"/>
          </w:tcPr>
          <w:p w14:paraId="5DF42110" w14:textId="77777777" w:rsidR="00205B8E" w:rsidRDefault="00205B8E">
            <w:pPr>
              <w:contextualSpacing w:val="0"/>
            </w:pPr>
          </w:p>
        </w:tc>
        <w:tc>
          <w:tcPr>
            <w:tcW w:w="1931" w:type="dxa"/>
            <w:shd w:val="clear" w:color="auto" w:fill="F4FA60"/>
          </w:tcPr>
          <w:p w14:paraId="79A54E2E" w14:textId="77777777" w:rsidR="00205B8E" w:rsidRDefault="00205B8E">
            <w:pPr>
              <w:contextualSpacing w:val="0"/>
            </w:pPr>
          </w:p>
        </w:tc>
      </w:tr>
      <w:tr w:rsidR="00205B8E" w14:paraId="0109C01E" w14:textId="77777777">
        <w:trPr>
          <w:trHeight w:val="140"/>
        </w:trPr>
        <w:tc>
          <w:tcPr>
            <w:tcW w:w="1930" w:type="dxa"/>
            <w:shd w:val="clear" w:color="auto" w:fill="FABF8F"/>
          </w:tcPr>
          <w:p w14:paraId="264E4169" w14:textId="77777777" w:rsidR="00205B8E" w:rsidRDefault="00A7361B">
            <w:pPr>
              <w:contextualSpacing w:val="0"/>
              <w:jc w:val="center"/>
            </w:pPr>
            <w:r>
              <w:rPr>
                <w:rFonts w:ascii="Verdana" w:eastAsia="Verdana" w:hAnsi="Verdana" w:cs="Verdana"/>
                <w:b/>
                <w:sz w:val="16"/>
                <w:szCs w:val="16"/>
              </w:rPr>
              <w:lastRenderedPageBreak/>
              <w:t>2</w:t>
            </w:r>
            <w:r>
              <w:rPr>
                <w:rFonts w:ascii="Verdana" w:eastAsia="Verdana" w:hAnsi="Verdana" w:cs="Verdana"/>
                <w:b/>
                <w:sz w:val="16"/>
                <w:szCs w:val="16"/>
                <w:vertAlign w:val="superscript"/>
              </w:rPr>
              <w:t>nd</w:t>
            </w:r>
          </w:p>
        </w:tc>
        <w:tc>
          <w:tcPr>
            <w:tcW w:w="1930" w:type="dxa"/>
            <w:shd w:val="clear" w:color="auto" w:fill="FABF8F"/>
          </w:tcPr>
          <w:p w14:paraId="23303250" w14:textId="77777777" w:rsidR="00205B8E" w:rsidRDefault="00A7361B">
            <w:pPr>
              <w:contextualSpacing w:val="0"/>
            </w:pPr>
            <w:r>
              <w:rPr>
                <w:rFonts w:ascii="Verdana" w:eastAsia="Verdana" w:hAnsi="Verdana" w:cs="Verdana"/>
                <w:sz w:val="16"/>
                <w:szCs w:val="16"/>
              </w:rPr>
              <w:t>Unable to analyze  and compare two and three-dimensional shapes using informal language to describe attributes.</w:t>
            </w:r>
          </w:p>
        </w:tc>
        <w:tc>
          <w:tcPr>
            <w:tcW w:w="1930" w:type="dxa"/>
            <w:shd w:val="clear" w:color="auto" w:fill="FABF8F"/>
          </w:tcPr>
          <w:p w14:paraId="0B06E063" w14:textId="77777777" w:rsidR="00205B8E" w:rsidRDefault="00A7361B">
            <w:pPr>
              <w:contextualSpacing w:val="0"/>
            </w:pPr>
            <w:r>
              <w:rPr>
                <w:rFonts w:ascii="Verdana" w:eastAsia="Verdana" w:hAnsi="Verdana" w:cs="Verdana"/>
                <w:sz w:val="16"/>
                <w:szCs w:val="16"/>
              </w:rPr>
              <w:t>With support is able to analyze and compare two and three-dimensional shapes using informal language to describe attributes.</w:t>
            </w:r>
          </w:p>
        </w:tc>
        <w:tc>
          <w:tcPr>
            <w:tcW w:w="1930" w:type="dxa"/>
            <w:shd w:val="clear" w:color="auto" w:fill="FABF8F"/>
          </w:tcPr>
          <w:p w14:paraId="21DAE7B8" w14:textId="77777777" w:rsidR="00205B8E" w:rsidRDefault="00A7361B">
            <w:pPr>
              <w:contextualSpacing w:val="0"/>
            </w:pPr>
            <w:r>
              <w:rPr>
                <w:rFonts w:ascii="Verdana" w:eastAsia="Verdana" w:hAnsi="Verdana" w:cs="Verdana"/>
                <w:sz w:val="16"/>
                <w:szCs w:val="16"/>
              </w:rPr>
              <w:t>Consistently and independently compares two and three-dimensional shapes using informal language to describe attributes</w:t>
            </w:r>
          </w:p>
        </w:tc>
        <w:tc>
          <w:tcPr>
            <w:tcW w:w="1931" w:type="dxa"/>
            <w:shd w:val="clear" w:color="auto" w:fill="FABF8F"/>
          </w:tcPr>
          <w:p w14:paraId="65F848B2" w14:textId="77777777" w:rsidR="00205B8E" w:rsidRDefault="00A7361B">
            <w:pPr>
              <w:contextualSpacing w:val="0"/>
            </w:pPr>
            <w:r>
              <w:rPr>
                <w:rFonts w:ascii="Verdana" w:eastAsia="Verdana" w:hAnsi="Verdana" w:cs="Verdana"/>
                <w:sz w:val="16"/>
                <w:szCs w:val="16"/>
              </w:rPr>
              <w:t>Able to consistently compose 2- and 3- dimensional shapes to create a composite shape and compose new shapes from the composite shape.</w:t>
            </w:r>
          </w:p>
        </w:tc>
      </w:tr>
      <w:tr w:rsidR="00205B8E" w14:paraId="1087865F" w14:textId="77777777">
        <w:trPr>
          <w:trHeight w:val="1100"/>
        </w:trPr>
        <w:tc>
          <w:tcPr>
            <w:tcW w:w="1930" w:type="dxa"/>
            <w:shd w:val="clear" w:color="auto" w:fill="C2D69B"/>
          </w:tcPr>
          <w:p w14:paraId="6E1BDE24"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3E260177" w14:textId="77777777" w:rsidR="00205B8E" w:rsidRDefault="00A7361B">
            <w:pPr>
              <w:contextualSpacing w:val="0"/>
            </w:pPr>
            <w:r>
              <w:rPr>
                <w:rFonts w:ascii="Verdana" w:eastAsia="Verdana" w:hAnsi="Verdana" w:cs="Verdana"/>
                <w:sz w:val="16"/>
                <w:szCs w:val="16"/>
              </w:rPr>
              <w:t>Unable to analyze  and compare two and three-dimensional shapes using informal language to describe attributes.</w:t>
            </w:r>
          </w:p>
        </w:tc>
        <w:tc>
          <w:tcPr>
            <w:tcW w:w="1930" w:type="dxa"/>
            <w:shd w:val="clear" w:color="auto" w:fill="C2D69B"/>
          </w:tcPr>
          <w:p w14:paraId="5313174F" w14:textId="77777777" w:rsidR="00205B8E" w:rsidRDefault="00A7361B">
            <w:pPr>
              <w:contextualSpacing w:val="0"/>
            </w:pPr>
            <w:r>
              <w:rPr>
                <w:rFonts w:ascii="Verdana" w:eastAsia="Verdana" w:hAnsi="Verdana" w:cs="Verdana"/>
                <w:sz w:val="16"/>
                <w:szCs w:val="16"/>
              </w:rPr>
              <w:t>With  support is able to  analyze and compares two and three-dimensional shapes using informal language to describe attributes.</w:t>
            </w:r>
          </w:p>
        </w:tc>
        <w:tc>
          <w:tcPr>
            <w:tcW w:w="1930" w:type="dxa"/>
            <w:shd w:val="clear" w:color="auto" w:fill="C2D69B"/>
          </w:tcPr>
          <w:p w14:paraId="1E720CD0" w14:textId="77777777" w:rsidR="00205B8E" w:rsidRDefault="00A7361B">
            <w:pPr>
              <w:contextualSpacing w:val="0"/>
            </w:pPr>
            <w:r>
              <w:rPr>
                <w:rFonts w:ascii="Verdana" w:eastAsia="Verdana" w:hAnsi="Verdana" w:cs="Verdana"/>
                <w:sz w:val="16"/>
                <w:szCs w:val="16"/>
              </w:rPr>
              <w:t>Consistently and independently compares two and three-dimensional shapes using informal language to describe attributes.</w:t>
            </w:r>
          </w:p>
        </w:tc>
        <w:tc>
          <w:tcPr>
            <w:tcW w:w="1931" w:type="dxa"/>
            <w:shd w:val="clear" w:color="auto" w:fill="C2D69B"/>
          </w:tcPr>
          <w:p w14:paraId="18625C9C" w14:textId="77777777" w:rsidR="00205B8E" w:rsidRDefault="00A7361B">
            <w:pPr>
              <w:contextualSpacing w:val="0"/>
            </w:pPr>
            <w:r>
              <w:rPr>
                <w:rFonts w:ascii="Verdana" w:eastAsia="Verdana" w:hAnsi="Verdana" w:cs="Verdana"/>
                <w:sz w:val="16"/>
                <w:szCs w:val="16"/>
              </w:rPr>
              <w:t>Able to consistently compose 2- and 3- dimensional shapes to create a composite shape and compose new shapes from the composite shape.</w:t>
            </w:r>
          </w:p>
        </w:tc>
      </w:tr>
    </w:tbl>
    <w:p w14:paraId="3A3A98BE" w14:textId="77777777" w:rsidR="00205B8E" w:rsidRDefault="00205B8E">
      <w:pPr>
        <w:widowControl w:val="0"/>
        <w:ind w:left="220"/>
      </w:pPr>
    </w:p>
    <w:p w14:paraId="75028DA2" w14:textId="77777777" w:rsidR="00205B8E" w:rsidRDefault="00205B8E">
      <w:pPr>
        <w:widowControl w:val="0"/>
        <w:ind w:left="240" w:right="305"/>
      </w:pPr>
    </w:p>
    <w:p w14:paraId="7E006D2B" w14:textId="77777777" w:rsidR="00205B8E" w:rsidRDefault="00A7361B">
      <w:pPr>
        <w:widowControl w:val="0"/>
        <w:ind w:left="240" w:right="305"/>
      </w:pPr>
      <w:r>
        <w:rPr>
          <w:rFonts w:ascii="Verdana" w:eastAsia="Verdana" w:hAnsi="Verdana" w:cs="Verdana"/>
          <w:b/>
          <w:sz w:val="20"/>
          <w:szCs w:val="20"/>
        </w:rPr>
        <w:t>Models shapes in the world by building shapes from components (e.g., sticks and clay balls)</w:t>
      </w:r>
    </w:p>
    <w:p w14:paraId="71690B6C" w14:textId="77777777" w:rsidR="00205B8E" w:rsidRDefault="00A7361B">
      <w:pPr>
        <w:widowControl w:val="0"/>
        <w:ind w:left="220"/>
      </w:pPr>
      <w:r>
        <w:rPr>
          <w:rFonts w:ascii="Verdana" w:eastAsia="Verdana" w:hAnsi="Verdana" w:cs="Verdana"/>
          <w:sz w:val="20"/>
          <w:szCs w:val="20"/>
        </w:rPr>
        <w:t>K.G.5:  Model shapes in the world by building shapes from components (e.g., sticks and clay balls) and drawing shapes.</w:t>
      </w:r>
    </w:p>
    <w:p w14:paraId="65E8115D" w14:textId="77777777" w:rsidR="00205B8E" w:rsidRDefault="00205B8E">
      <w:pPr>
        <w:widowControl w:val="0"/>
        <w:ind w:left="220"/>
      </w:pPr>
    </w:p>
    <w:p w14:paraId="12EF029E" w14:textId="77777777" w:rsidR="00205B8E" w:rsidRDefault="00205B8E">
      <w:pPr>
        <w:widowControl w:val="0"/>
        <w:ind w:left="220"/>
      </w:pPr>
    </w:p>
    <w:tbl>
      <w:tblPr>
        <w:tblStyle w:val="af5"/>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3EEF86CA" w14:textId="77777777">
        <w:trPr>
          <w:trHeight w:val="140"/>
        </w:trPr>
        <w:tc>
          <w:tcPr>
            <w:tcW w:w="1930" w:type="dxa"/>
          </w:tcPr>
          <w:p w14:paraId="7644151A"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2CEA7F02" w14:textId="77777777" w:rsidR="00205B8E" w:rsidRDefault="00A7361B">
            <w:pPr>
              <w:contextualSpacing w:val="0"/>
              <w:jc w:val="center"/>
            </w:pPr>
            <w:r>
              <w:rPr>
                <w:rFonts w:ascii="Verdana" w:eastAsia="Verdana" w:hAnsi="Verdana" w:cs="Verdana"/>
                <w:b/>
                <w:sz w:val="16"/>
                <w:szCs w:val="16"/>
              </w:rPr>
              <w:t>1</w:t>
            </w:r>
          </w:p>
        </w:tc>
        <w:tc>
          <w:tcPr>
            <w:tcW w:w="1930" w:type="dxa"/>
          </w:tcPr>
          <w:p w14:paraId="3B172D3E" w14:textId="77777777" w:rsidR="00205B8E" w:rsidRDefault="00A7361B">
            <w:pPr>
              <w:contextualSpacing w:val="0"/>
              <w:jc w:val="center"/>
            </w:pPr>
            <w:r>
              <w:rPr>
                <w:rFonts w:ascii="Verdana" w:eastAsia="Verdana" w:hAnsi="Verdana" w:cs="Verdana"/>
                <w:b/>
                <w:sz w:val="16"/>
                <w:szCs w:val="16"/>
              </w:rPr>
              <w:t>2</w:t>
            </w:r>
          </w:p>
        </w:tc>
        <w:tc>
          <w:tcPr>
            <w:tcW w:w="1930" w:type="dxa"/>
          </w:tcPr>
          <w:p w14:paraId="032F823D" w14:textId="77777777" w:rsidR="00205B8E" w:rsidRDefault="00A7361B">
            <w:pPr>
              <w:contextualSpacing w:val="0"/>
              <w:jc w:val="center"/>
            </w:pPr>
            <w:r>
              <w:rPr>
                <w:rFonts w:ascii="Verdana" w:eastAsia="Verdana" w:hAnsi="Verdana" w:cs="Verdana"/>
                <w:b/>
                <w:sz w:val="16"/>
                <w:szCs w:val="16"/>
              </w:rPr>
              <w:t>3</w:t>
            </w:r>
          </w:p>
        </w:tc>
        <w:tc>
          <w:tcPr>
            <w:tcW w:w="1931" w:type="dxa"/>
          </w:tcPr>
          <w:p w14:paraId="50A4020D" w14:textId="77777777" w:rsidR="00205B8E" w:rsidRDefault="00A7361B">
            <w:pPr>
              <w:contextualSpacing w:val="0"/>
              <w:jc w:val="center"/>
            </w:pPr>
            <w:r>
              <w:rPr>
                <w:rFonts w:ascii="Verdana" w:eastAsia="Verdana" w:hAnsi="Verdana" w:cs="Verdana"/>
                <w:b/>
                <w:sz w:val="16"/>
                <w:szCs w:val="16"/>
              </w:rPr>
              <w:t>4</w:t>
            </w:r>
          </w:p>
        </w:tc>
      </w:tr>
      <w:tr w:rsidR="00205B8E" w14:paraId="412E1D68" w14:textId="77777777">
        <w:trPr>
          <w:trHeight w:val="440"/>
        </w:trPr>
        <w:tc>
          <w:tcPr>
            <w:tcW w:w="1930" w:type="dxa"/>
            <w:shd w:val="clear" w:color="auto" w:fill="F4FA60"/>
          </w:tcPr>
          <w:p w14:paraId="0612CA9A"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19F339E8" w14:textId="77777777" w:rsidR="00205B8E" w:rsidRDefault="00205B8E">
            <w:pPr>
              <w:contextualSpacing w:val="0"/>
            </w:pPr>
          </w:p>
          <w:p w14:paraId="23014975" w14:textId="77777777" w:rsidR="00205B8E" w:rsidRDefault="00205B8E">
            <w:pPr>
              <w:contextualSpacing w:val="0"/>
            </w:pPr>
          </w:p>
        </w:tc>
        <w:tc>
          <w:tcPr>
            <w:tcW w:w="1930" w:type="dxa"/>
            <w:shd w:val="clear" w:color="auto" w:fill="F4FA60"/>
          </w:tcPr>
          <w:p w14:paraId="036BCE9F" w14:textId="77777777" w:rsidR="00205B8E" w:rsidRDefault="00205B8E">
            <w:pPr>
              <w:widowControl w:val="0"/>
              <w:spacing w:before="3"/>
              <w:ind w:left="102"/>
              <w:contextualSpacing w:val="0"/>
            </w:pPr>
          </w:p>
        </w:tc>
        <w:tc>
          <w:tcPr>
            <w:tcW w:w="1930" w:type="dxa"/>
            <w:shd w:val="clear" w:color="auto" w:fill="F4FA60"/>
          </w:tcPr>
          <w:p w14:paraId="59E25751" w14:textId="77777777" w:rsidR="00205B8E" w:rsidRDefault="00205B8E">
            <w:pPr>
              <w:contextualSpacing w:val="0"/>
            </w:pPr>
          </w:p>
        </w:tc>
        <w:tc>
          <w:tcPr>
            <w:tcW w:w="1931" w:type="dxa"/>
            <w:shd w:val="clear" w:color="auto" w:fill="F4FA60"/>
          </w:tcPr>
          <w:p w14:paraId="5B3CA90C" w14:textId="77777777" w:rsidR="00205B8E" w:rsidRDefault="00205B8E">
            <w:pPr>
              <w:contextualSpacing w:val="0"/>
            </w:pPr>
          </w:p>
        </w:tc>
      </w:tr>
      <w:tr w:rsidR="00205B8E" w14:paraId="6C8FD9C6" w14:textId="77777777">
        <w:trPr>
          <w:trHeight w:val="140"/>
        </w:trPr>
        <w:tc>
          <w:tcPr>
            <w:tcW w:w="1930" w:type="dxa"/>
            <w:shd w:val="clear" w:color="auto" w:fill="FABF8F"/>
          </w:tcPr>
          <w:p w14:paraId="212AF5C6"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0823825A" w14:textId="77777777" w:rsidR="00205B8E" w:rsidRDefault="00205B8E">
            <w:pPr>
              <w:contextualSpacing w:val="0"/>
            </w:pPr>
          </w:p>
          <w:p w14:paraId="554C6CDE" w14:textId="77777777" w:rsidR="00205B8E" w:rsidRDefault="00205B8E">
            <w:pPr>
              <w:contextualSpacing w:val="0"/>
            </w:pPr>
          </w:p>
        </w:tc>
        <w:tc>
          <w:tcPr>
            <w:tcW w:w="1930" w:type="dxa"/>
            <w:shd w:val="clear" w:color="auto" w:fill="FABF8F"/>
          </w:tcPr>
          <w:p w14:paraId="6FF966FF" w14:textId="77777777" w:rsidR="00205B8E" w:rsidRDefault="00205B8E">
            <w:pPr>
              <w:contextualSpacing w:val="0"/>
            </w:pPr>
          </w:p>
        </w:tc>
        <w:tc>
          <w:tcPr>
            <w:tcW w:w="1930" w:type="dxa"/>
            <w:shd w:val="clear" w:color="auto" w:fill="FABF8F"/>
          </w:tcPr>
          <w:p w14:paraId="4DF1497C" w14:textId="77777777" w:rsidR="00205B8E" w:rsidRDefault="00205B8E">
            <w:pPr>
              <w:contextualSpacing w:val="0"/>
            </w:pPr>
          </w:p>
        </w:tc>
        <w:tc>
          <w:tcPr>
            <w:tcW w:w="1931" w:type="dxa"/>
            <w:shd w:val="clear" w:color="auto" w:fill="FABF8F"/>
          </w:tcPr>
          <w:p w14:paraId="3C9CF5D6" w14:textId="77777777" w:rsidR="00205B8E" w:rsidRDefault="00205B8E">
            <w:pPr>
              <w:contextualSpacing w:val="0"/>
            </w:pPr>
          </w:p>
        </w:tc>
      </w:tr>
      <w:tr w:rsidR="00205B8E" w14:paraId="34CBA366" w14:textId="77777777">
        <w:trPr>
          <w:trHeight w:val="1100"/>
        </w:trPr>
        <w:tc>
          <w:tcPr>
            <w:tcW w:w="1930" w:type="dxa"/>
            <w:shd w:val="clear" w:color="auto" w:fill="C2D69B"/>
          </w:tcPr>
          <w:p w14:paraId="65A26242"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21A07C62" w14:textId="77777777" w:rsidR="00205B8E" w:rsidRDefault="00A7361B">
            <w:pPr>
              <w:contextualSpacing w:val="0"/>
            </w:pPr>
            <w:r>
              <w:rPr>
                <w:rFonts w:ascii="Verdana" w:eastAsia="Verdana" w:hAnsi="Verdana" w:cs="Verdana"/>
                <w:sz w:val="16"/>
                <w:szCs w:val="16"/>
              </w:rPr>
              <w:t>Unable to build simple shapes to form larger shapes.</w:t>
            </w:r>
          </w:p>
        </w:tc>
        <w:tc>
          <w:tcPr>
            <w:tcW w:w="1930" w:type="dxa"/>
            <w:shd w:val="clear" w:color="auto" w:fill="C2D69B"/>
          </w:tcPr>
          <w:p w14:paraId="24D07F7D" w14:textId="77777777" w:rsidR="00205B8E" w:rsidRDefault="00A7361B">
            <w:pPr>
              <w:contextualSpacing w:val="0"/>
            </w:pPr>
            <w:r>
              <w:rPr>
                <w:rFonts w:ascii="Verdana" w:eastAsia="Verdana" w:hAnsi="Verdana" w:cs="Verdana"/>
                <w:sz w:val="16"/>
                <w:szCs w:val="16"/>
              </w:rPr>
              <w:t xml:space="preserve">With support is able to build simple shapes to form larger shapes.   </w:t>
            </w:r>
          </w:p>
        </w:tc>
        <w:tc>
          <w:tcPr>
            <w:tcW w:w="1930" w:type="dxa"/>
            <w:shd w:val="clear" w:color="auto" w:fill="C2D69B"/>
          </w:tcPr>
          <w:p w14:paraId="6DB7A79D" w14:textId="77777777" w:rsidR="00205B8E" w:rsidRDefault="00A7361B">
            <w:pPr>
              <w:contextualSpacing w:val="0"/>
            </w:pPr>
            <w:r>
              <w:rPr>
                <w:rFonts w:ascii="Verdana" w:eastAsia="Verdana" w:hAnsi="Verdana" w:cs="Verdana"/>
                <w:sz w:val="16"/>
                <w:szCs w:val="16"/>
              </w:rPr>
              <w:t>Consistently and independently build simple shapes to form larger shapes.</w:t>
            </w:r>
          </w:p>
        </w:tc>
        <w:tc>
          <w:tcPr>
            <w:tcW w:w="1931" w:type="dxa"/>
            <w:shd w:val="clear" w:color="auto" w:fill="C2D69B"/>
          </w:tcPr>
          <w:p w14:paraId="39A61DA2" w14:textId="77777777" w:rsidR="00205B8E" w:rsidRDefault="00A7361B">
            <w:pPr>
              <w:contextualSpacing w:val="0"/>
            </w:pPr>
            <w:r>
              <w:rPr>
                <w:rFonts w:ascii="Verdana" w:eastAsia="Verdana" w:hAnsi="Verdana" w:cs="Verdana"/>
                <w:sz w:val="16"/>
                <w:szCs w:val="16"/>
              </w:rPr>
              <w:t>Able to consistently build 2- and 3- dimensional shapes to create a composite shape and compose new shapes from the composite shape.</w:t>
            </w:r>
          </w:p>
        </w:tc>
      </w:tr>
    </w:tbl>
    <w:p w14:paraId="034847D7" w14:textId="77777777" w:rsidR="00205B8E" w:rsidRDefault="00205B8E">
      <w:pPr>
        <w:widowControl w:val="0"/>
        <w:ind w:left="220"/>
      </w:pPr>
    </w:p>
    <w:p w14:paraId="06F8B709" w14:textId="77777777" w:rsidR="00205B8E" w:rsidRDefault="00205B8E">
      <w:pPr>
        <w:widowControl w:val="0"/>
        <w:ind w:left="220"/>
      </w:pPr>
    </w:p>
    <w:p w14:paraId="0E928308" w14:textId="77777777" w:rsidR="00205B8E" w:rsidRDefault="00A7361B">
      <w:pPr>
        <w:widowControl w:val="0"/>
        <w:ind w:left="220"/>
      </w:pPr>
      <w:r>
        <w:rPr>
          <w:rFonts w:ascii="Verdana" w:eastAsia="Verdana" w:hAnsi="Verdana" w:cs="Verdana"/>
          <w:sz w:val="20"/>
          <w:szCs w:val="20"/>
        </w:rPr>
        <w:t>K.G.6: Compose simple shapes to form larger shapes. For example, “Can you join these two triangles with full sides touching to make a rectangle?”</w:t>
      </w:r>
    </w:p>
    <w:p w14:paraId="25B97B34" w14:textId="77777777" w:rsidR="00205B8E" w:rsidRDefault="00205B8E">
      <w:pPr>
        <w:widowControl w:val="0"/>
        <w:ind w:left="220"/>
      </w:pPr>
    </w:p>
    <w:p w14:paraId="57B8320C" w14:textId="77777777" w:rsidR="00205B8E" w:rsidRDefault="00205B8E">
      <w:pPr>
        <w:widowControl w:val="0"/>
        <w:ind w:left="220"/>
      </w:pPr>
    </w:p>
    <w:tbl>
      <w:tblPr>
        <w:tblStyle w:val="af6"/>
        <w:tblW w:w="96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0"/>
        <w:gridCol w:w="1930"/>
        <w:gridCol w:w="1930"/>
        <w:gridCol w:w="1930"/>
        <w:gridCol w:w="1931"/>
      </w:tblGrid>
      <w:tr w:rsidR="00205B8E" w14:paraId="6B632BC3" w14:textId="77777777">
        <w:trPr>
          <w:trHeight w:val="140"/>
        </w:trPr>
        <w:tc>
          <w:tcPr>
            <w:tcW w:w="1930" w:type="dxa"/>
          </w:tcPr>
          <w:p w14:paraId="5064E8BD" w14:textId="77777777" w:rsidR="00205B8E" w:rsidRDefault="00A7361B">
            <w:pPr>
              <w:contextualSpacing w:val="0"/>
              <w:jc w:val="center"/>
            </w:pPr>
            <w:r>
              <w:rPr>
                <w:rFonts w:ascii="Verdana" w:eastAsia="Verdana" w:hAnsi="Verdana" w:cs="Verdana"/>
                <w:b/>
                <w:sz w:val="16"/>
                <w:szCs w:val="16"/>
              </w:rPr>
              <w:t>Trimester</w:t>
            </w:r>
          </w:p>
        </w:tc>
        <w:tc>
          <w:tcPr>
            <w:tcW w:w="1930" w:type="dxa"/>
          </w:tcPr>
          <w:p w14:paraId="4A416BE2" w14:textId="77777777" w:rsidR="00205B8E" w:rsidRDefault="00A7361B">
            <w:pPr>
              <w:contextualSpacing w:val="0"/>
              <w:jc w:val="center"/>
            </w:pPr>
            <w:r>
              <w:rPr>
                <w:rFonts w:ascii="Verdana" w:eastAsia="Verdana" w:hAnsi="Verdana" w:cs="Verdana"/>
                <w:b/>
                <w:sz w:val="16"/>
                <w:szCs w:val="16"/>
              </w:rPr>
              <w:t>1</w:t>
            </w:r>
          </w:p>
        </w:tc>
        <w:tc>
          <w:tcPr>
            <w:tcW w:w="1930" w:type="dxa"/>
          </w:tcPr>
          <w:p w14:paraId="4AD4930B" w14:textId="77777777" w:rsidR="00205B8E" w:rsidRDefault="00A7361B">
            <w:pPr>
              <w:contextualSpacing w:val="0"/>
              <w:jc w:val="center"/>
            </w:pPr>
            <w:r>
              <w:rPr>
                <w:rFonts w:ascii="Verdana" w:eastAsia="Verdana" w:hAnsi="Verdana" w:cs="Verdana"/>
                <w:b/>
                <w:sz w:val="16"/>
                <w:szCs w:val="16"/>
              </w:rPr>
              <w:t>2</w:t>
            </w:r>
          </w:p>
        </w:tc>
        <w:tc>
          <w:tcPr>
            <w:tcW w:w="1930" w:type="dxa"/>
          </w:tcPr>
          <w:p w14:paraId="5819F3F2" w14:textId="77777777" w:rsidR="00205B8E" w:rsidRDefault="00A7361B">
            <w:pPr>
              <w:contextualSpacing w:val="0"/>
              <w:jc w:val="center"/>
            </w:pPr>
            <w:r>
              <w:rPr>
                <w:rFonts w:ascii="Verdana" w:eastAsia="Verdana" w:hAnsi="Verdana" w:cs="Verdana"/>
                <w:b/>
                <w:sz w:val="16"/>
                <w:szCs w:val="16"/>
              </w:rPr>
              <w:t>3</w:t>
            </w:r>
          </w:p>
        </w:tc>
        <w:tc>
          <w:tcPr>
            <w:tcW w:w="1931" w:type="dxa"/>
          </w:tcPr>
          <w:p w14:paraId="76B07AC7" w14:textId="77777777" w:rsidR="00205B8E" w:rsidRDefault="00A7361B">
            <w:pPr>
              <w:contextualSpacing w:val="0"/>
              <w:jc w:val="center"/>
            </w:pPr>
            <w:r>
              <w:rPr>
                <w:rFonts w:ascii="Verdana" w:eastAsia="Verdana" w:hAnsi="Verdana" w:cs="Verdana"/>
                <w:b/>
                <w:sz w:val="16"/>
                <w:szCs w:val="16"/>
              </w:rPr>
              <w:t>4</w:t>
            </w:r>
          </w:p>
        </w:tc>
      </w:tr>
      <w:tr w:rsidR="00205B8E" w14:paraId="659EB2D6" w14:textId="77777777">
        <w:trPr>
          <w:trHeight w:val="440"/>
        </w:trPr>
        <w:tc>
          <w:tcPr>
            <w:tcW w:w="1930" w:type="dxa"/>
            <w:shd w:val="clear" w:color="auto" w:fill="F4FA60"/>
          </w:tcPr>
          <w:p w14:paraId="5692C143" w14:textId="77777777" w:rsidR="00205B8E" w:rsidRDefault="00A7361B">
            <w:pPr>
              <w:contextualSpacing w:val="0"/>
              <w:jc w:val="center"/>
            </w:pPr>
            <w:r>
              <w:rPr>
                <w:rFonts w:ascii="Verdana" w:eastAsia="Verdana" w:hAnsi="Verdana" w:cs="Verdana"/>
                <w:b/>
                <w:sz w:val="16"/>
                <w:szCs w:val="16"/>
              </w:rPr>
              <w:t>1</w:t>
            </w:r>
            <w:r>
              <w:rPr>
                <w:rFonts w:ascii="Verdana" w:eastAsia="Verdana" w:hAnsi="Verdana" w:cs="Verdana"/>
                <w:b/>
                <w:sz w:val="16"/>
                <w:szCs w:val="16"/>
                <w:vertAlign w:val="superscript"/>
              </w:rPr>
              <w:t>st</w:t>
            </w:r>
          </w:p>
        </w:tc>
        <w:tc>
          <w:tcPr>
            <w:tcW w:w="1930" w:type="dxa"/>
            <w:shd w:val="clear" w:color="auto" w:fill="F4FA60"/>
          </w:tcPr>
          <w:p w14:paraId="570D170F" w14:textId="77777777" w:rsidR="00205B8E" w:rsidRDefault="00205B8E">
            <w:pPr>
              <w:contextualSpacing w:val="0"/>
            </w:pPr>
          </w:p>
          <w:p w14:paraId="2C3A6D9F" w14:textId="77777777" w:rsidR="00205B8E" w:rsidRDefault="00205B8E">
            <w:pPr>
              <w:contextualSpacing w:val="0"/>
            </w:pPr>
          </w:p>
          <w:p w14:paraId="588C3810" w14:textId="77777777" w:rsidR="00205B8E" w:rsidRDefault="00205B8E">
            <w:pPr>
              <w:contextualSpacing w:val="0"/>
            </w:pPr>
          </w:p>
        </w:tc>
        <w:tc>
          <w:tcPr>
            <w:tcW w:w="1930" w:type="dxa"/>
            <w:shd w:val="clear" w:color="auto" w:fill="F4FA60"/>
          </w:tcPr>
          <w:p w14:paraId="164FACB6" w14:textId="77777777" w:rsidR="00205B8E" w:rsidRDefault="00205B8E">
            <w:pPr>
              <w:widowControl w:val="0"/>
              <w:spacing w:before="3"/>
              <w:ind w:left="102"/>
              <w:contextualSpacing w:val="0"/>
            </w:pPr>
          </w:p>
        </w:tc>
        <w:tc>
          <w:tcPr>
            <w:tcW w:w="1930" w:type="dxa"/>
            <w:shd w:val="clear" w:color="auto" w:fill="F4FA60"/>
          </w:tcPr>
          <w:p w14:paraId="09A16F01" w14:textId="77777777" w:rsidR="00205B8E" w:rsidRDefault="00205B8E">
            <w:pPr>
              <w:contextualSpacing w:val="0"/>
            </w:pPr>
          </w:p>
        </w:tc>
        <w:tc>
          <w:tcPr>
            <w:tcW w:w="1931" w:type="dxa"/>
            <w:shd w:val="clear" w:color="auto" w:fill="F4FA60"/>
          </w:tcPr>
          <w:p w14:paraId="112C2546" w14:textId="77777777" w:rsidR="00205B8E" w:rsidRDefault="00205B8E">
            <w:pPr>
              <w:contextualSpacing w:val="0"/>
            </w:pPr>
          </w:p>
        </w:tc>
      </w:tr>
      <w:tr w:rsidR="00205B8E" w14:paraId="7E46AE75" w14:textId="77777777">
        <w:trPr>
          <w:trHeight w:val="140"/>
        </w:trPr>
        <w:tc>
          <w:tcPr>
            <w:tcW w:w="1930" w:type="dxa"/>
            <w:shd w:val="clear" w:color="auto" w:fill="FABF8F"/>
          </w:tcPr>
          <w:p w14:paraId="143FB5BA" w14:textId="77777777" w:rsidR="00205B8E" w:rsidRDefault="00A7361B">
            <w:pPr>
              <w:contextualSpacing w:val="0"/>
              <w:jc w:val="center"/>
            </w:pPr>
            <w:r>
              <w:rPr>
                <w:rFonts w:ascii="Verdana" w:eastAsia="Verdana" w:hAnsi="Verdana" w:cs="Verdana"/>
                <w:b/>
                <w:sz w:val="16"/>
                <w:szCs w:val="16"/>
              </w:rPr>
              <w:t>2</w:t>
            </w:r>
            <w:r>
              <w:rPr>
                <w:rFonts w:ascii="Verdana" w:eastAsia="Verdana" w:hAnsi="Verdana" w:cs="Verdana"/>
                <w:b/>
                <w:sz w:val="16"/>
                <w:szCs w:val="16"/>
                <w:vertAlign w:val="superscript"/>
              </w:rPr>
              <w:t>nd</w:t>
            </w:r>
          </w:p>
        </w:tc>
        <w:tc>
          <w:tcPr>
            <w:tcW w:w="1930" w:type="dxa"/>
            <w:shd w:val="clear" w:color="auto" w:fill="FABF8F"/>
          </w:tcPr>
          <w:p w14:paraId="6B2B6F51" w14:textId="77777777" w:rsidR="00205B8E" w:rsidRDefault="00205B8E">
            <w:pPr>
              <w:contextualSpacing w:val="0"/>
            </w:pPr>
          </w:p>
        </w:tc>
        <w:tc>
          <w:tcPr>
            <w:tcW w:w="1930" w:type="dxa"/>
            <w:shd w:val="clear" w:color="auto" w:fill="FABF8F"/>
          </w:tcPr>
          <w:p w14:paraId="7C5A72F4" w14:textId="77777777" w:rsidR="00205B8E" w:rsidRDefault="00205B8E">
            <w:pPr>
              <w:contextualSpacing w:val="0"/>
            </w:pPr>
          </w:p>
        </w:tc>
        <w:tc>
          <w:tcPr>
            <w:tcW w:w="1930" w:type="dxa"/>
            <w:shd w:val="clear" w:color="auto" w:fill="FABF8F"/>
          </w:tcPr>
          <w:p w14:paraId="34F8F6A6" w14:textId="77777777" w:rsidR="00205B8E" w:rsidRDefault="00205B8E">
            <w:pPr>
              <w:contextualSpacing w:val="0"/>
            </w:pPr>
          </w:p>
        </w:tc>
        <w:tc>
          <w:tcPr>
            <w:tcW w:w="1931" w:type="dxa"/>
            <w:shd w:val="clear" w:color="auto" w:fill="FABF8F"/>
          </w:tcPr>
          <w:p w14:paraId="4E1B0975" w14:textId="77777777" w:rsidR="00205B8E" w:rsidRDefault="00205B8E">
            <w:pPr>
              <w:contextualSpacing w:val="0"/>
            </w:pPr>
          </w:p>
        </w:tc>
      </w:tr>
      <w:tr w:rsidR="00205B8E" w14:paraId="30095616" w14:textId="77777777">
        <w:trPr>
          <w:trHeight w:val="1100"/>
        </w:trPr>
        <w:tc>
          <w:tcPr>
            <w:tcW w:w="1930" w:type="dxa"/>
            <w:shd w:val="clear" w:color="auto" w:fill="C2D69B"/>
          </w:tcPr>
          <w:p w14:paraId="789FC05A" w14:textId="77777777" w:rsidR="00205B8E" w:rsidRDefault="00A7361B">
            <w:pPr>
              <w:contextualSpacing w:val="0"/>
              <w:jc w:val="center"/>
            </w:pPr>
            <w:r>
              <w:rPr>
                <w:rFonts w:ascii="Verdana" w:eastAsia="Verdana" w:hAnsi="Verdana" w:cs="Verdana"/>
                <w:b/>
                <w:sz w:val="16"/>
                <w:szCs w:val="16"/>
              </w:rPr>
              <w:t>3</w:t>
            </w:r>
            <w:r>
              <w:rPr>
                <w:rFonts w:ascii="Verdana" w:eastAsia="Verdana" w:hAnsi="Verdana" w:cs="Verdana"/>
                <w:b/>
                <w:sz w:val="16"/>
                <w:szCs w:val="16"/>
                <w:vertAlign w:val="superscript"/>
              </w:rPr>
              <w:t>rd</w:t>
            </w:r>
          </w:p>
        </w:tc>
        <w:tc>
          <w:tcPr>
            <w:tcW w:w="1930" w:type="dxa"/>
            <w:shd w:val="clear" w:color="auto" w:fill="C2D69B"/>
          </w:tcPr>
          <w:p w14:paraId="23A334A8" w14:textId="77777777" w:rsidR="00205B8E" w:rsidRDefault="00A7361B">
            <w:pPr>
              <w:contextualSpacing w:val="0"/>
            </w:pPr>
            <w:r>
              <w:rPr>
                <w:rFonts w:ascii="Verdana" w:eastAsia="Verdana" w:hAnsi="Verdana" w:cs="Verdana"/>
                <w:sz w:val="16"/>
                <w:szCs w:val="16"/>
              </w:rPr>
              <w:t>Unable to compose simple shapes to form larger shapes.</w:t>
            </w:r>
          </w:p>
        </w:tc>
        <w:tc>
          <w:tcPr>
            <w:tcW w:w="1930" w:type="dxa"/>
            <w:shd w:val="clear" w:color="auto" w:fill="C2D69B"/>
          </w:tcPr>
          <w:p w14:paraId="4727E387" w14:textId="77777777" w:rsidR="00205B8E" w:rsidRDefault="00A7361B">
            <w:pPr>
              <w:contextualSpacing w:val="0"/>
            </w:pPr>
            <w:r>
              <w:rPr>
                <w:rFonts w:ascii="Verdana" w:eastAsia="Verdana" w:hAnsi="Verdana" w:cs="Verdana"/>
                <w:sz w:val="16"/>
                <w:szCs w:val="16"/>
              </w:rPr>
              <w:t>With  support is able to  compose simple shapes to form larger shapes.</w:t>
            </w:r>
          </w:p>
        </w:tc>
        <w:tc>
          <w:tcPr>
            <w:tcW w:w="1930" w:type="dxa"/>
            <w:shd w:val="clear" w:color="auto" w:fill="C2D69B"/>
          </w:tcPr>
          <w:p w14:paraId="60508B5B" w14:textId="77777777" w:rsidR="00205B8E" w:rsidRDefault="00A7361B">
            <w:pPr>
              <w:contextualSpacing w:val="0"/>
            </w:pPr>
            <w:r>
              <w:rPr>
                <w:rFonts w:ascii="Verdana" w:eastAsia="Verdana" w:hAnsi="Verdana" w:cs="Verdana"/>
                <w:sz w:val="16"/>
                <w:szCs w:val="16"/>
              </w:rPr>
              <w:t xml:space="preserve">Consistently and independently composes simple shapes to form larger shapes. </w:t>
            </w:r>
          </w:p>
        </w:tc>
        <w:tc>
          <w:tcPr>
            <w:tcW w:w="1931" w:type="dxa"/>
            <w:shd w:val="clear" w:color="auto" w:fill="C2D69B"/>
          </w:tcPr>
          <w:p w14:paraId="0CFF0FAF" w14:textId="77777777" w:rsidR="00205B8E" w:rsidRDefault="00A7361B">
            <w:pPr>
              <w:contextualSpacing w:val="0"/>
            </w:pPr>
            <w:r>
              <w:rPr>
                <w:rFonts w:ascii="Verdana" w:eastAsia="Verdana" w:hAnsi="Verdana" w:cs="Verdana"/>
                <w:sz w:val="16"/>
                <w:szCs w:val="16"/>
              </w:rPr>
              <w:t>Able to consistently compose 2- and 3- dimensional shapes to create a composite shape and compose new shapes from the composite shape.</w:t>
            </w:r>
          </w:p>
        </w:tc>
      </w:tr>
    </w:tbl>
    <w:p w14:paraId="71385598" w14:textId="77777777" w:rsidR="00205B8E" w:rsidRDefault="00205B8E">
      <w:pPr>
        <w:widowControl w:val="0"/>
        <w:ind w:left="220"/>
      </w:pPr>
    </w:p>
    <w:p w14:paraId="19388CA0" w14:textId="77777777" w:rsidR="00205B8E" w:rsidRDefault="00205B8E">
      <w:pPr>
        <w:pStyle w:val="Heading2"/>
        <w:spacing w:before="0"/>
        <w:ind w:left="0"/>
      </w:pPr>
    </w:p>
    <w:sectPr w:rsidR="00205B8E">
      <w:pgSz w:w="12240" w:h="15840"/>
      <w:pgMar w:top="720" w:right="99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A4BE8"/>
    <w:multiLevelType w:val="multilevel"/>
    <w:tmpl w:val="85266674"/>
    <w:lvl w:ilvl="0">
      <w:start w:val="1"/>
      <w:numFmt w:val="lowerLetter"/>
      <w:lvlText w:val="%1."/>
      <w:lvlJc w:val="left"/>
      <w:pPr>
        <w:ind w:left="220" w:firstLine="28"/>
      </w:pPr>
      <w:rPr>
        <w:rFonts w:ascii="Verdana" w:eastAsia="Verdana" w:hAnsi="Verdana" w:cs="Verdana"/>
        <w:sz w:val="16"/>
        <w:szCs w:val="16"/>
      </w:rPr>
    </w:lvl>
    <w:lvl w:ilvl="1">
      <w:start w:val="1"/>
      <w:numFmt w:val="bullet"/>
      <w:lvlText w:val="•"/>
      <w:lvlJc w:val="left"/>
      <w:pPr>
        <w:ind w:left="909" w:firstLine="717"/>
      </w:pPr>
      <w:rPr>
        <w:rFonts w:ascii="Arial" w:eastAsia="Arial" w:hAnsi="Arial" w:cs="Arial"/>
      </w:rPr>
    </w:lvl>
    <w:lvl w:ilvl="2">
      <w:start w:val="1"/>
      <w:numFmt w:val="bullet"/>
      <w:lvlText w:val="•"/>
      <w:lvlJc w:val="left"/>
      <w:pPr>
        <w:ind w:left="1599" w:firstLine="1407"/>
      </w:pPr>
      <w:rPr>
        <w:rFonts w:ascii="Arial" w:eastAsia="Arial" w:hAnsi="Arial" w:cs="Arial"/>
      </w:rPr>
    </w:lvl>
    <w:lvl w:ilvl="3">
      <w:start w:val="1"/>
      <w:numFmt w:val="bullet"/>
      <w:lvlText w:val="•"/>
      <w:lvlJc w:val="left"/>
      <w:pPr>
        <w:ind w:left="2289" w:firstLine="2097"/>
      </w:pPr>
      <w:rPr>
        <w:rFonts w:ascii="Arial" w:eastAsia="Arial" w:hAnsi="Arial" w:cs="Arial"/>
      </w:rPr>
    </w:lvl>
    <w:lvl w:ilvl="4">
      <w:start w:val="1"/>
      <w:numFmt w:val="bullet"/>
      <w:lvlText w:val="•"/>
      <w:lvlJc w:val="left"/>
      <w:pPr>
        <w:ind w:left="2979" w:firstLine="2787"/>
      </w:pPr>
      <w:rPr>
        <w:rFonts w:ascii="Arial" w:eastAsia="Arial" w:hAnsi="Arial" w:cs="Arial"/>
      </w:rPr>
    </w:lvl>
    <w:lvl w:ilvl="5">
      <w:start w:val="1"/>
      <w:numFmt w:val="bullet"/>
      <w:lvlText w:val="•"/>
      <w:lvlJc w:val="left"/>
      <w:pPr>
        <w:ind w:left="3669" w:firstLine="3477"/>
      </w:pPr>
      <w:rPr>
        <w:rFonts w:ascii="Arial" w:eastAsia="Arial" w:hAnsi="Arial" w:cs="Arial"/>
      </w:rPr>
    </w:lvl>
    <w:lvl w:ilvl="6">
      <w:start w:val="1"/>
      <w:numFmt w:val="bullet"/>
      <w:lvlText w:val="•"/>
      <w:lvlJc w:val="left"/>
      <w:pPr>
        <w:ind w:left="4359" w:firstLine="4167"/>
      </w:pPr>
      <w:rPr>
        <w:rFonts w:ascii="Arial" w:eastAsia="Arial" w:hAnsi="Arial" w:cs="Arial"/>
      </w:rPr>
    </w:lvl>
    <w:lvl w:ilvl="7">
      <w:start w:val="1"/>
      <w:numFmt w:val="bullet"/>
      <w:lvlText w:val="•"/>
      <w:lvlJc w:val="left"/>
      <w:pPr>
        <w:ind w:left="5049" w:firstLine="4857"/>
      </w:pPr>
      <w:rPr>
        <w:rFonts w:ascii="Arial" w:eastAsia="Arial" w:hAnsi="Arial" w:cs="Arial"/>
      </w:rPr>
    </w:lvl>
    <w:lvl w:ilvl="8">
      <w:start w:val="1"/>
      <w:numFmt w:val="bullet"/>
      <w:lvlText w:val="•"/>
      <w:lvlJc w:val="left"/>
      <w:pPr>
        <w:ind w:left="5739" w:firstLine="5546"/>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isplayBackgroundShape/>
  <w:proofState w:spelling="clean" w:grammar="clean"/>
  <w:defaultTabStop w:val="720"/>
  <w:characterSpacingControl w:val="doNotCompress"/>
  <w:compat>
    <w:compatSetting w:name="compatibilityMode" w:uri="http://schemas.microsoft.com/office/word" w:val="14"/>
  </w:compat>
  <w:rsids>
    <w:rsidRoot w:val="00205B8E"/>
    <w:rsid w:val="00197D9B"/>
    <w:rsid w:val="00205B8E"/>
    <w:rsid w:val="00311E40"/>
    <w:rsid w:val="00A7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5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spacing w:before="72"/>
      <w:ind w:left="220"/>
      <w:outlineLvl w:val="1"/>
    </w:pPr>
    <w:rPr>
      <w:rFonts w:ascii="Verdana" w:eastAsia="Verdana" w:hAnsi="Verdana" w:cs="Verdana"/>
      <w:b/>
      <w:sz w:val="16"/>
      <w:szCs w:val="1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3256</Words>
  <Characters>18564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Duffy, Megan</cp:lastModifiedBy>
  <cp:revision>2</cp:revision>
  <dcterms:created xsi:type="dcterms:W3CDTF">2016-12-01T03:38:00Z</dcterms:created>
  <dcterms:modified xsi:type="dcterms:W3CDTF">2016-12-07T13:48:00Z</dcterms:modified>
</cp:coreProperties>
</file>